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5058A5">
      <w:pPr>
        <w:jc w:val="center"/>
        <w:rPr>
          <w:rFonts w:ascii="Times New Roman" w:hAnsi="Times New Roman" w:cs="Times New Roman"/>
          <w:sz w:val="28"/>
          <w:szCs w:val="28"/>
          <w:lang w:val="kk-KZ"/>
        </w:rPr>
      </w:pPr>
      <w:r>
        <w:rPr>
          <w:rFonts w:ascii="Times New Roman" w:hAnsi="Times New Roman" w:cs="Times New Roman"/>
          <w:sz w:val="28"/>
          <w:szCs w:val="28"/>
          <w:lang w:val="kk-KZ"/>
        </w:rPr>
        <w:t>«Қосшы қаласы  №</w:t>
      </w:r>
      <w:r>
        <w:rPr>
          <w:rFonts w:hint="default" w:ascii="Times New Roman" w:hAnsi="Times New Roman" w:cs="Times New Roman"/>
          <w:sz w:val="28"/>
          <w:szCs w:val="28"/>
          <w:lang w:val="kk-KZ"/>
        </w:rPr>
        <w:t xml:space="preserve">3 </w:t>
      </w:r>
      <w:r>
        <w:rPr>
          <w:rFonts w:ascii="Times New Roman" w:hAnsi="Times New Roman" w:cs="Times New Roman"/>
          <w:sz w:val="28"/>
          <w:szCs w:val="28"/>
          <w:lang w:val="kk-KZ"/>
        </w:rPr>
        <w:t xml:space="preserve"> ЖОББМ КММ»</w:t>
      </w:r>
    </w:p>
    <w:p w14:paraId="67657620">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3A718EB4">
      <w:pPr>
        <w:rPr>
          <w:rFonts w:ascii="Times New Roman" w:hAnsi="Times New Roman" w:cs="Times New Roman"/>
          <w:sz w:val="28"/>
          <w:szCs w:val="28"/>
          <w:lang w:val="kk-KZ"/>
        </w:rPr>
      </w:pPr>
    </w:p>
    <w:p w14:paraId="317C6A81">
      <w:pPr>
        <w:rPr>
          <w:rFonts w:ascii="Times New Roman" w:hAnsi="Times New Roman" w:cs="Times New Roman"/>
          <w:sz w:val="28"/>
          <w:szCs w:val="28"/>
          <w:lang w:val="kk-KZ"/>
        </w:rPr>
      </w:pPr>
    </w:p>
    <w:p w14:paraId="0D0EABE9">
      <w:pPr>
        <w:rPr>
          <w:rFonts w:ascii="Times New Roman" w:hAnsi="Times New Roman" w:cs="Times New Roman"/>
          <w:sz w:val="28"/>
          <w:szCs w:val="28"/>
          <w:lang w:val="kk-KZ"/>
        </w:rPr>
      </w:pPr>
    </w:p>
    <w:p w14:paraId="06E5C358">
      <w:pPr>
        <w:rPr>
          <w:rFonts w:ascii="Times New Roman" w:hAnsi="Times New Roman" w:cs="Times New Roman"/>
          <w:sz w:val="28"/>
          <w:szCs w:val="28"/>
          <w:lang w:val="kk-KZ"/>
        </w:rPr>
      </w:pPr>
    </w:p>
    <w:p w14:paraId="3783B533">
      <w:pPr>
        <w:rPr>
          <w:rFonts w:ascii="Times New Roman" w:hAnsi="Times New Roman" w:cs="Times New Roman"/>
          <w:sz w:val="28"/>
          <w:szCs w:val="28"/>
          <w:lang w:val="kk-KZ"/>
        </w:rPr>
      </w:pPr>
    </w:p>
    <w:p w14:paraId="52CB4223">
      <w:pPr>
        <w:rPr>
          <w:rFonts w:ascii="Times New Roman" w:hAnsi="Times New Roman" w:cs="Times New Roman"/>
          <w:sz w:val="28"/>
          <w:szCs w:val="28"/>
          <w:lang w:val="kk-KZ"/>
        </w:rPr>
      </w:pPr>
    </w:p>
    <w:p w14:paraId="5AB52609">
      <w:pPr>
        <w:rPr>
          <w:rFonts w:ascii="Times New Roman" w:hAnsi="Times New Roman" w:cs="Times New Roman"/>
          <w:sz w:val="28"/>
          <w:szCs w:val="28"/>
          <w:lang w:val="kk-KZ"/>
        </w:rPr>
      </w:pPr>
    </w:p>
    <w:p w14:paraId="0E2F5E2F">
      <w:pPr>
        <w:rPr>
          <w:rFonts w:ascii="Times New Roman" w:hAnsi="Times New Roman" w:cs="Times New Roman"/>
          <w:sz w:val="28"/>
          <w:szCs w:val="28"/>
          <w:lang w:val="kk-KZ"/>
        </w:rPr>
      </w:pPr>
    </w:p>
    <w:p w14:paraId="4843B7B6">
      <w:pPr>
        <w:rPr>
          <w:rFonts w:ascii="Times New Roman" w:hAnsi="Times New Roman" w:cs="Times New Roman"/>
          <w:sz w:val="28"/>
          <w:szCs w:val="28"/>
          <w:lang w:val="kk-KZ"/>
        </w:rPr>
      </w:pPr>
    </w:p>
    <w:p w14:paraId="728101A1">
      <w:pPr>
        <w:rPr>
          <w:rFonts w:ascii="Times New Roman" w:hAnsi="Times New Roman" w:cs="Times New Roman"/>
          <w:sz w:val="28"/>
          <w:szCs w:val="28"/>
          <w:lang w:val="kk-KZ"/>
        </w:rPr>
      </w:pPr>
    </w:p>
    <w:p w14:paraId="5A287FF0">
      <w:pPr>
        <w:jc w:val="center"/>
        <w:rPr>
          <w:rFonts w:ascii="Times New Roman" w:hAnsi="Times New Roman" w:cs="Times New Roman"/>
          <w:b/>
          <w:bCs/>
          <w:sz w:val="44"/>
          <w:szCs w:val="44"/>
          <w:lang w:val="kk-KZ"/>
        </w:rPr>
      </w:pPr>
      <w:r>
        <w:rPr>
          <w:rFonts w:ascii="Times New Roman" w:hAnsi="Times New Roman" w:cs="Times New Roman"/>
          <w:b/>
          <w:bCs/>
          <w:sz w:val="44"/>
          <w:szCs w:val="44"/>
          <w:lang w:val="kk-KZ"/>
        </w:rPr>
        <w:t>Кәсіптік бағдар беру жұмысының</w:t>
      </w:r>
    </w:p>
    <w:p w14:paraId="5EC0FD2B">
      <w:pPr>
        <w:jc w:val="center"/>
        <w:rPr>
          <w:rFonts w:ascii="Times New Roman" w:hAnsi="Times New Roman" w:cs="Times New Roman"/>
          <w:b/>
          <w:bCs/>
          <w:sz w:val="44"/>
          <w:szCs w:val="44"/>
          <w:lang w:val="kk-KZ"/>
        </w:rPr>
      </w:pPr>
      <w:r>
        <w:rPr>
          <w:rFonts w:ascii="Times New Roman" w:hAnsi="Times New Roman" w:cs="Times New Roman"/>
          <w:b/>
          <w:bCs/>
          <w:sz w:val="44"/>
          <w:szCs w:val="44"/>
          <w:lang w:val="kk-KZ"/>
        </w:rPr>
        <w:t>жылдық есебі</w:t>
      </w:r>
      <w:bookmarkStart w:id="0" w:name="_GoBack"/>
      <w:bookmarkEnd w:id="0"/>
    </w:p>
    <w:p w14:paraId="2CBD3270">
      <w:pPr>
        <w:rPr>
          <w:rFonts w:ascii="Times New Roman" w:hAnsi="Times New Roman" w:cs="Times New Roman"/>
          <w:sz w:val="28"/>
          <w:szCs w:val="28"/>
          <w:lang w:val="kk-KZ"/>
        </w:rPr>
      </w:pPr>
    </w:p>
    <w:p w14:paraId="7144C807">
      <w:pPr>
        <w:rPr>
          <w:rFonts w:ascii="Times New Roman" w:hAnsi="Times New Roman" w:cs="Times New Roman"/>
          <w:sz w:val="28"/>
          <w:szCs w:val="28"/>
          <w:lang w:val="kk-KZ"/>
        </w:rPr>
      </w:pPr>
    </w:p>
    <w:p w14:paraId="7310FC94">
      <w:pPr>
        <w:rPr>
          <w:rFonts w:ascii="Times New Roman" w:hAnsi="Times New Roman" w:cs="Times New Roman"/>
          <w:sz w:val="28"/>
          <w:szCs w:val="28"/>
          <w:lang w:val="kk-KZ"/>
        </w:rPr>
      </w:pPr>
    </w:p>
    <w:p w14:paraId="6DB6A5E2">
      <w:pPr>
        <w:rPr>
          <w:rFonts w:ascii="Times New Roman" w:hAnsi="Times New Roman" w:cs="Times New Roman"/>
          <w:sz w:val="28"/>
          <w:szCs w:val="28"/>
          <w:lang w:val="kk-KZ"/>
        </w:rPr>
      </w:pPr>
    </w:p>
    <w:p w14:paraId="07ECADD8">
      <w:pPr>
        <w:rPr>
          <w:rFonts w:ascii="Times New Roman" w:hAnsi="Times New Roman" w:cs="Times New Roman"/>
          <w:sz w:val="28"/>
          <w:szCs w:val="28"/>
          <w:lang w:val="kk-KZ"/>
        </w:rPr>
      </w:pPr>
    </w:p>
    <w:p w14:paraId="1DD5F0DE">
      <w:pPr>
        <w:rPr>
          <w:rFonts w:ascii="Times New Roman" w:hAnsi="Times New Roman" w:cs="Times New Roman"/>
          <w:sz w:val="28"/>
          <w:szCs w:val="28"/>
          <w:lang w:val="kk-KZ"/>
        </w:rPr>
      </w:pPr>
    </w:p>
    <w:p w14:paraId="33862D5F">
      <w:pPr>
        <w:rPr>
          <w:rFonts w:ascii="Times New Roman" w:hAnsi="Times New Roman" w:cs="Times New Roman"/>
          <w:sz w:val="28"/>
          <w:szCs w:val="28"/>
          <w:lang w:val="kk-KZ"/>
        </w:rPr>
      </w:pPr>
    </w:p>
    <w:p w14:paraId="3D875C3F">
      <w:pPr>
        <w:rPr>
          <w:rFonts w:ascii="Times New Roman" w:hAnsi="Times New Roman" w:cs="Times New Roman"/>
          <w:sz w:val="28"/>
          <w:szCs w:val="28"/>
          <w:lang w:val="kk-KZ"/>
        </w:rPr>
      </w:pPr>
    </w:p>
    <w:p w14:paraId="0CEAA259">
      <w:pPr>
        <w:rPr>
          <w:rFonts w:ascii="Times New Roman" w:hAnsi="Times New Roman" w:cs="Times New Roman"/>
          <w:sz w:val="28"/>
          <w:szCs w:val="28"/>
          <w:lang w:val="kk-KZ"/>
        </w:rPr>
      </w:pPr>
    </w:p>
    <w:p w14:paraId="2062F26C">
      <w:pPr>
        <w:rPr>
          <w:rFonts w:ascii="Times New Roman" w:hAnsi="Times New Roman" w:cs="Times New Roman"/>
          <w:sz w:val="28"/>
          <w:szCs w:val="28"/>
          <w:lang w:val="kk-KZ"/>
        </w:rPr>
      </w:pPr>
    </w:p>
    <w:p w14:paraId="0EFAD4A8">
      <w:pPr>
        <w:rPr>
          <w:rFonts w:ascii="Times New Roman" w:hAnsi="Times New Roman" w:cs="Times New Roman"/>
          <w:sz w:val="28"/>
          <w:szCs w:val="28"/>
          <w:lang w:val="kk-KZ"/>
        </w:rPr>
      </w:pPr>
    </w:p>
    <w:p w14:paraId="47BCE615">
      <w:pPr>
        <w:rPr>
          <w:rFonts w:ascii="Times New Roman" w:hAnsi="Times New Roman" w:cs="Times New Roman"/>
          <w:sz w:val="28"/>
          <w:szCs w:val="28"/>
          <w:lang w:val="kk-KZ"/>
        </w:rPr>
      </w:pPr>
    </w:p>
    <w:p w14:paraId="34D37E2F">
      <w:pPr>
        <w:rPr>
          <w:rFonts w:ascii="Times New Roman" w:hAnsi="Times New Roman" w:cs="Times New Roman"/>
          <w:sz w:val="28"/>
          <w:szCs w:val="28"/>
          <w:lang w:val="kk-KZ"/>
        </w:rPr>
      </w:pPr>
    </w:p>
    <w:p w14:paraId="309CA0A6">
      <w:pPr>
        <w:jc w:val="center"/>
        <w:rPr>
          <w:rFonts w:ascii="Times New Roman" w:hAnsi="Times New Roman" w:cs="Times New Roman"/>
          <w:sz w:val="28"/>
          <w:szCs w:val="28"/>
          <w:lang w:val="kk-KZ"/>
        </w:rPr>
      </w:pPr>
      <w:r>
        <w:rPr>
          <w:rFonts w:ascii="Times New Roman" w:hAnsi="Times New Roman" w:cs="Times New Roman"/>
          <w:sz w:val="28"/>
          <w:szCs w:val="28"/>
          <w:lang w:val="kk-KZ"/>
        </w:rPr>
        <w:t>2024-2025 оқу жылы</w:t>
      </w:r>
    </w:p>
    <w:p w14:paraId="7B3FB3F8">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Кәсіптік бағдар беру жұмысын ұйымдастыру оқу-тәрбие жұмысының құрылымындағы бағыттардың бірі болып табылады және білім беру процесінің барлық қатысушыларының кәсіби өзін-өзі анықтау мәселелерінде әлеуметтік кепілдіктерді қамтамасыз етуге бағытталған.</w:t>
      </w:r>
    </w:p>
    <w:p w14:paraId="55E8253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Ағымдағы оқу жылына мектептің жұмыс жоспарының бір бөлігі болып табылатын кәсіби бағдар жұмысының жоспары бекітілді.</w:t>
      </w:r>
    </w:p>
    <w:p w14:paraId="45E93741">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Қыркүйек айында кәсіптік бағдар беру материалдарды жаңарту және оны өзекті ақпаратпен жүйелі қамтамасыз ету бойынша әдістемелік материалдармен толықтырулар жүргізілді.</w:t>
      </w:r>
    </w:p>
    <w:p w14:paraId="3CD547C9">
      <w:pPr>
        <w:jc w:val="both"/>
        <w:rPr>
          <w:rFonts w:ascii="Times New Roman" w:hAnsi="Times New Roman" w:cs="Times New Roman"/>
          <w:color w:val="000000"/>
          <w:sz w:val="28"/>
          <w:szCs w:val="28"/>
          <w:shd w:val="clear" w:color="auto" w:fill="FFFFFF"/>
          <w:lang w:val="kk-KZ"/>
        </w:rPr>
      </w:pPr>
      <w:r>
        <w:rPr>
          <w:rFonts w:ascii="Times New Roman" w:hAnsi="Times New Roman" w:cs="Times New Roman"/>
          <w:sz w:val="28"/>
          <w:szCs w:val="28"/>
          <w:lang w:val="kk-KZ"/>
        </w:rPr>
        <w:t xml:space="preserve"> Кәсіби бағыттылықты анықтау мақсатында 9 – 11 сынып оқушыларға тестілеу мен сауалнама жүргізу ұйымдастырылды. Оқушылардың кәсіби қалауының салалары, сондай ақ жеке тұлғалық ерекшеліктері анықталды. </w:t>
      </w:r>
    </w:p>
    <w:p w14:paraId="2D945F31">
      <w:pPr>
        <w:numPr>
          <w:ilvl w:val="0"/>
          <w:numId w:val="1"/>
        </w:numPr>
        <w:jc w:val="center"/>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сынып оқушыларының ҰБТ-ға дайындығы, таңдаған мамандықтары бойынша жүргізілген жұмыстардың барысы  жайлы анықтама</w:t>
      </w:r>
    </w:p>
    <w:p w14:paraId="02D88CB2">
      <w:pPr>
        <w:pStyle w:val="16"/>
        <w:keepNext w:val="0"/>
        <w:keepLines w:val="0"/>
        <w:widowControl/>
        <w:suppressLineNumbers w:val="0"/>
        <w:spacing w:before="0" w:beforeAutospacing="0" w:after="140" w:afterAutospacing="0" w:line="300" w:lineRule="atLeast"/>
        <w:ind w:left="0" w:right="0"/>
        <w:rPr>
          <w:rFonts w:hint="default" w:ascii="Times New Roman" w:hAnsi="Times New Roman" w:eastAsia="sans-serif" w:cs="Times New Roman"/>
          <w:i w:val="0"/>
          <w:iCs w:val="0"/>
          <w:caps w:val="0"/>
          <w:color w:val="000000"/>
          <w:spacing w:val="0"/>
          <w:sz w:val="28"/>
          <w:szCs w:val="28"/>
          <w:shd w:val="clear" w:color="auto" w:fill="FFFFFF"/>
        </w:rPr>
      </w:pPr>
      <w:r>
        <w:rPr>
          <w:rFonts w:hint="default" w:ascii="Times New Roman" w:hAnsi="Times New Roman" w:eastAsia="Noto Serif" w:cs="Times New Roman"/>
          <w:i w:val="0"/>
          <w:iCs w:val="0"/>
          <w:caps w:val="0"/>
          <w:color w:val="3D3D3D"/>
          <w:spacing w:val="0"/>
          <w:sz w:val="28"/>
          <w:szCs w:val="28"/>
          <w:shd w:val="clear" w:color="auto" w:fill="FFFFFF"/>
        </w:rPr>
        <w:t>Мектеп оқушыларына мамандық таңдауда көмек көрсетуге бағытталған жұмыс жоспары құрастырылып, жоспар бойынша жыл бойы і</w:t>
      </w:r>
      <w:r>
        <w:rPr>
          <w:rFonts w:hint="default" w:eastAsia="Noto Serif" w:cs="Times New Roman"/>
          <w:i w:val="0"/>
          <w:iCs w:val="0"/>
          <w:caps w:val="0"/>
          <w:color w:val="3D3D3D"/>
          <w:spacing w:val="0"/>
          <w:sz w:val="28"/>
          <w:szCs w:val="28"/>
          <w:shd w:val="clear" w:color="auto" w:fill="FFFFFF"/>
          <w:lang w:val="kk-KZ"/>
        </w:rPr>
        <w:t>с шаралар, жұмыстар жүргізіледі</w:t>
      </w:r>
    </w:p>
    <w:p w14:paraId="79E3C1E8">
      <w:pPr>
        <w:pStyle w:val="16"/>
        <w:keepNext w:val="0"/>
        <w:keepLines w:val="0"/>
        <w:widowControl/>
        <w:suppressLineNumbers w:val="0"/>
        <w:spacing w:before="0" w:beforeAutospacing="0" w:after="140" w:afterAutospacing="0" w:line="300" w:lineRule="atLeast"/>
        <w:ind w:left="0" w:right="0"/>
        <w:rPr>
          <w:rFonts w:hint="default" w:eastAsia="sans-serif" w:cs="Times New Roman"/>
          <w:i w:val="0"/>
          <w:iCs w:val="0"/>
          <w:caps w:val="0"/>
          <w:color w:val="000000"/>
          <w:spacing w:val="0"/>
          <w:sz w:val="28"/>
          <w:szCs w:val="28"/>
          <w:shd w:val="clear" w:color="auto" w:fill="FFFFFF"/>
          <w:lang w:val="kk-KZ"/>
        </w:rPr>
      </w:pPr>
      <w:r>
        <w:rPr>
          <w:rFonts w:hint="default" w:ascii="Times New Roman" w:hAnsi="Times New Roman" w:eastAsia="sans-serif" w:cs="Times New Roman"/>
          <w:i w:val="0"/>
          <w:iCs w:val="0"/>
          <w:caps w:val="0"/>
          <w:color w:val="000000"/>
          <w:spacing w:val="0"/>
          <w:sz w:val="28"/>
          <w:szCs w:val="28"/>
          <w:shd w:val="clear" w:color="auto" w:fill="FFFFFF"/>
        </w:rPr>
        <w:t xml:space="preserve">Мақсаты: </w:t>
      </w:r>
      <w:r>
        <w:rPr>
          <w:rFonts w:hint="default" w:ascii="Times New Roman" w:hAnsi="Times New Roman" w:eastAsia="sans-serif" w:cs="Times New Roman"/>
          <w:i w:val="0"/>
          <w:iCs w:val="0"/>
          <w:caps w:val="0"/>
          <w:color w:val="000000"/>
          <w:spacing w:val="0"/>
          <w:sz w:val="28"/>
          <w:szCs w:val="28"/>
          <w:shd w:val="clear" w:color="auto" w:fill="FFFFFF"/>
          <w:lang w:val="kk-KZ"/>
        </w:rPr>
        <w:t>“</w:t>
      </w:r>
      <w:r>
        <w:rPr>
          <w:rFonts w:hint="default" w:ascii="Times New Roman" w:hAnsi="Times New Roman" w:eastAsia="sans-serif" w:cs="Times New Roman"/>
          <w:i w:val="0"/>
          <w:iCs w:val="0"/>
          <w:caps w:val="0"/>
          <w:color w:val="000000"/>
          <w:spacing w:val="0"/>
          <w:sz w:val="28"/>
          <w:szCs w:val="28"/>
          <w:shd w:val="clear" w:color="auto" w:fill="FFFFFF"/>
        </w:rPr>
        <w:t>Мамандық</w:t>
      </w:r>
      <w:r>
        <w:rPr>
          <w:rFonts w:hint="default" w:ascii="Times New Roman" w:hAnsi="Times New Roman" w:eastAsia="sans-serif" w:cs="Times New Roman"/>
          <w:i w:val="0"/>
          <w:iCs w:val="0"/>
          <w:caps w:val="0"/>
          <w:color w:val="000000"/>
          <w:spacing w:val="0"/>
          <w:sz w:val="28"/>
          <w:szCs w:val="28"/>
          <w:shd w:val="clear" w:color="auto" w:fill="FFFFFF"/>
          <w:lang w:val="kk-KZ"/>
        </w:rPr>
        <w:t>”</w:t>
      </w:r>
      <w:r>
        <w:rPr>
          <w:rFonts w:hint="default" w:ascii="Times New Roman" w:hAnsi="Times New Roman" w:eastAsia="sans-serif" w:cs="Times New Roman"/>
          <w:i w:val="0"/>
          <w:iCs w:val="0"/>
          <w:caps w:val="0"/>
          <w:color w:val="000000"/>
          <w:spacing w:val="0"/>
          <w:sz w:val="28"/>
          <w:szCs w:val="28"/>
          <w:shd w:val="clear" w:color="auto" w:fill="FFFFFF"/>
        </w:rPr>
        <w:t xml:space="preserve"> құндылығы туралы түсініктерді кеңейту. Мамандық таңдау, оның нәтижесіндегі еңбек қуанышы туралы ұғым беру. Міндеттері: - мамандық таңдаудың негізгі шарттарын таныту. Мамандық таңдауда оң шешім қабылдауға, еңбек қуанышын сезінуге, өзінің бойындағы қасиетін тануға жетелеу. - Еңбекқорлыққа, еңбекті қадірлей білуге, табысты болуға тәрбиел</w:t>
      </w:r>
      <w:r>
        <w:rPr>
          <w:rFonts w:hint="default" w:eastAsia="sans-serif" w:cs="Times New Roman"/>
          <w:i w:val="0"/>
          <w:iCs w:val="0"/>
          <w:caps w:val="0"/>
          <w:color w:val="000000"/>
          <w:spacing w:val="0"/>
          <w:sz w:val="28"/>
          <w:szCs w:val="28"/>
          <w:shd w:val="clear" w:color="auto" w:fill="FFFFFF"/>
          <w:lang w:val="kk-KZ"/>
        </w:rPr>
        <w:t>ейді.</w:t>
      </w:r>
    </w:p>
    <w:p w14:paraId="71A692C2">
      <w:pPr>
        <w:pStyle w:val="16"/>
        <w:keepNext w:val="0"/>
        <w:keepLines w:val="0"/>
        <w:widowControl/>
        <w:numPr>
          <w:ilvl w:val="0"/>
          <w:numId w:val="0"/>
        </w:numPr>
        <w:suppressLineNumbers w:val="0"/>
        <w:spacing w:before="0" w:beforeAutospacing="0" w:after="140" w:afterAutospacing="0" w:line="300" w:lineRule="atLeast"/>
        <w:ind w:leftChars="0" w:right="0" w:rightChars="0"/>
        <w:rPr>
          <w:rFonts w:hint="default" w:eastAsia="sans-serif" w:cs="Times New Roman"/>
          <w:i w:val="0"/>
          <w:iCs w:val="0"/>
          <w:caps w:val="0"/>
          <w:color w:val="000000"/>
          <w:spacing w:val="0"/>
          <w:sz w:val="28"/>
          <w:szCs w:val="28"/>
          <w:shd w:val="clear" w:color="auto" w:fill="FFFFFF"/>
          <w:lang w:val="kk-KZ"/>
        </w:rPr>
      </w:pPr>
      <w:r>
        <w:rPr>
          <w:rFonts w:hint="default" w:eastAsia="sans-serif" w:cs="Times New Roman"/>
          <w:i w:val="0"/>
          <w:iCs w:val="0"/>
          <w:caps w:val="0"/>
          <w:color w:val="000000"/>
          <w:spacing w:val="0"/>
          <w:sz w:val="28"/>
          <w:szCs w:val="28"/>
          <w:shd w:val="clear" w:color="auto" w:fill="FFFFFF"/>
          <w:lang w:val="kk-KZ"/>
        </w:rPr>
        <w:t>11-сынып оқушыларының танымдық қызығушылықтарын зеттеу мақсатында оқушылардан сауалнама алынды.</w:t>
      </w:r>
    </w:p>
    <w:p w14:paraId="7D3B06B2">
      <w:pPr>
        <w:pStyle w:val="16"/>
        <w:keepNext w:val="0"/>
        <w:keepLines w:val="0"/>
        <w:widowControl/>
        <w:numPr>
          <w:ilvl w:val="0"/>
          <w:numId w:val="0"/>
        </w:numPr>
        <w:suppressLineNumbers w:val="0"/>
        <w:spacing w:before="0" w:beforeAutospacing="0" w:after="140" w:afterAutospacing="0" w:line="300" w:lineRule="atLeast"/>
        <w:ind w:leftChars="0" w:right="0" w:rightChars="0"/>
        <w:rPr>
          <w:rFonts w:hint="default" w:eastAsia="sans-serif" w:cs="Times New Roman"/>
          <w:i w:val="0"/>
          <w:iCs w:val="0"/>
          <w:caps w:val="0"/>
          <w:color w:val="000000"/>
          <w:spacing w:val="0"/>
          <w:sz w:val="28"/>
          <w:szCs w:val="28"/>
          <w:shd w:val="clear" w:color="auto" w:fill="FFFFFF"/>
          <w:lang w:val="kk-KZ"/>
        </w:rPr>
      </w:pPr>
      <w:r>
        <w:rPr>
          <w:rFonts w:hint="default" w:eastAsia="sans-serif" w:cs="Times New Roman"/>
          <w:i w:val="0"/>
          <w:iCs w:val="0"/>
          <w:caps w:val="0"/>
          <w:color w:val="000000"/>
          <w:spacing w:val="0"/>
          <w:sz w:val="28"/>
          <w:szCs w:val="28"/>
          <w:shd w:val="clear" w:color="auto" w:fill="FFFFFF"/>
          <w:lang w:val="kk-KZ"/>
        </w:rPr>
        <w:t xml:space="preserve">Алынған сауалнама нәтижесі бойынша 11А  сынып оқушыларының басым бөлігінің қызығушылықтары ауызша сабақтарда (тарих,геграфия,биология ) қызығушылығы  жоқ, қиын </w:t>
      </w:r>
    </w:p>
    <w:p w14:paraId="2C7A9A0C">
      <w:pPr>
        <w:pStyle w:val="16"/>
        <w:keepNext w:val="0"/>
        <w:keepLines w:val="0"/>
        <w:widowControl/>
        <w:numPr>
          <w:ilvl w:val="0"/>
          <w:numId w:val="0"/>
        </w:numPr>
        <w:suppressLineNumbers w:val="0"/>
        <w:spacing w:before="0" w:beforeAutospacing="0" w:after="140" w:afterAutospacing="0" w:line="300" w:lineRule="atLeast"/>
        <w:ind w:leftChars="0" w:right="0" w:rightChars="0"/>
        <w:rPr>
          <w:rFonts w:hint="default" w:eastAsia="sans-serif" w:cs="Times New Roman"/>
          <w:i w:val="0"/>
          <w:iCs w:val="0"/>
          <w:caps w:val="0"/>
          <w:color w:val="000000"/>
          <w:spacing w:val="0"/>
          <w:sz w:val="28"/>
          <w:szCs w:val="28"/>
          <w:shd w:val="clear" w:color="auto" w:fill="FFFFFF"/>
          <w:lang w:val="kk-KZ"/>
        </w:rPr>
      </w:pPr>
      <w:r>
        <w:rPr>
          <w:rFonts w:hint="default" w:eastAsia="sans-serif" w:cs="Times New Roman"/>
          <w:i w:val="0"/>
          <w:iCs w:val="0"/>
          <w:caps w:val="0"/>
          <w:color w:val="000000"/>
          <w:spacing w:val="0"/>
          <w:sz w:val="28"/>
          <w:szCs w:val="28"/>
          <w:shd w:val="clear" w:color="auto" w:fill="FFFFFF"/>
          <w:lang w:val="kk-KZ"/>
        </w:rPr>
        <w:t xml:space="preserve"> сабақтар (алгебра,химия,орыс тілі ).</w:t>
      </w:r>
    </w:p>
    <w:p w14:paraId="37188423">
      <w:pPr>
        <w:pStyle w:val="16"/>
        <w:keepNext w:val="0"/>
        <w:keepLines w:val="0"/>
        <w:widowControl/>
        <w:numPr>
          <w:ilvl w:val="0"/>
          <w:numId w:val="0"/>
        </w:numPr>
        <w:suppressLineNumbers w:val="0"/>
        <w:spacing w:before="0" w:beforeAutospacing="0" w:after="140" w:afterAutospacing="0" w:line="300" w:lineRule="atLeast"/>
        <w:ind w:leftChars="0" w:right="0" w:rightChars="0"/>
        <w:rPr>
          <w:rFonts w:hint="default" w:eastAsia="sans-serif" w:cs="Times New Roman"/>
          <w:i w:val="0"/>
          <w:iCs w:val="0"/>
          <w:caps w:val="0"/>
          <w:color w:val="000000"/>
          <w:spacing w:val="0"/>
          <w:sz w:val="28"/>
          <w:szCs w:val="28"/>
          <w:shd w:val="clear" w:color="auto" w:fill="FFFFFF"/>
          <w:lang w:val="kk-KZ"/>
        </w:rPr>
      </w:pPr>
      <w:r>
        <w:rPr>
          <w:rFonts w:hint="default" w:eastAsia="sans-serif" w:cs="Times New Roman"/>
          <w:i w:val="0"/>
          <w:iCs w:val="0"/>
          <w:caps w:val="0"/>
          <w:color w:val="000000"/>
          <w:spacing w:val="0"/>
          <w:sz w:val="28"/>
          <w:szCs w:val="28"/>
          <w:shd w:val="clear" w:color="auto" w:fill="FFFFFF"/>
          <w:lang w:val="kk-KZ"/>
        </w:rPr>
        <w:t>11”Ә” сынып оқушыларының  басым бөлігі қызығушылықтары шығармашылық жақтары (қазақ тілі,әдебиет) қызығушылық танытпайтын сабақтар (ағылшын,алгебра,геометрия,орыс тілі).</w:t>
      </w:r>
    </w:p>
    <w:p w14:paraId="6A73A0B4">
      <w:pPr>
        <w:pStyle w:val="2"/>
        <w:keepNext w:val="0"/>
        <w:keepLines w:val="0"/>
        <w:widowControl/>
        <w:suppressLineNumbers w:val="0"/>
        <w:shd w:val="clear" w:color="auto" w:fill="FFFFFF" w:themeFill="background1"/>
        <w:spacing w:before="150" w:beforeAutospacing="0" w:after="240" w:afterAutospacing="0" w:line="15" w:lineRule="atLeast"/>
        <w:ind w:left="0" w:right="0" w:firstLine="0"/>
        <w:jc w:val="center"/>
        <w:rPr>
          <w:rFonts w:hint="default" w:ascii="Times New Roman" w:hAnsi="Times New Roman" w:eastAsia="sans-serif" w:cs="Times New Roman"/>
          <w:b/>
          <w:bCs/>
          <w:i w:val="0"/>
          <w:iCs w:val="0"/>
          <w:caps w:val="0"/>
          <w:color w:val="000000" w:themeColor="text1"/>
          <w:spacing w:val="0"/>
          <w:sz w:val="28"/>
          <w:szCs w:val="28"/>
          <w:shd w:val="clear" w:color="auto" w:fill="auto"/>
          <w:lang w:val="kk-KZ"/>
          <w14:textFill>
            <w14:solidFill>
              <w14:schemeClr w14:val="tx1"/>
            </w14:solidFill>
          </w14:textFill>
        </w:rPr>
      </w:pPr>
    </w:p>
    <w:p w14:paraId="303524C3">
      <w:pPr>
        <w:pStyle w:val="2"/>
        <w:keepNext w:val="0"/>
        <w:keepLines w:val="0"/>
        <w:widowControl/>
        <w:suppressLineNumbers w:val="0"/>
        <w:shd w:val="clear" w:color="auto" w:fill="FFFFFF" w:themeFill="background1"/>
        <w:spacing w:before="150" w:beforeAutospacing="0" w:after="240" w:afterAutospacing="0" w:line="15" w:lineRule="atLeast"/>
        <w:ind w:left="0" w:right="0" w:firstLine="0"/>
        <w:jc w:val="center"/>
        <w:rPr>
          <w:rFonts w:hint="default" w:ascii="Times New Roman" w:hAnsi="Times New Roman" w:eastAsia="sans-serif" w:cs="Times New Roman"/>
          <w:b/>
          <w:bCs/>
          <w:i w:val="0"/>
          <w:iCs w:val="0"/>
          <w:caps w:val="0"/>
          <w:color w:val="000000" w:themeColor="text1"/>
          <w:spacing w:val="0"/>
          <w:sz w:val="28"/>
          <w:szCs w:val="28"/>
          <w:shd w:val="clear" w:color="auto" w:fill="auto"/>
          <w:lang w:val="kk-KZ"/>
          <w14:textFill>
            <w14:solidFill>
              <w14:schemeClr w14:val="tx1"/>
            </w14:solidFill>
          </w14:textFill>
        </w:rPr>
      </w:pPr>
    </w:p>
    <w:p w14:paraId="1FBD31BD">
      <w:pPr>
        <w:pStyle w:val="2"/>
        <w:keepNext w:val="0"/>
        <w:keepLines w:val="0"/>
        <w:widowControl/>
        <w:suppressLineNumbers w:val="0"/>
        <w:shd w:val="clear" w:color="auto" w:fill="FFFFFF" w:themeFill="background1"/>
        <w:spacing w:before="150" w:beforeAutospacing="0" w:after="240" w:afterAutospacing="0" w:line="15" w:lineRule="atLeast"/>
        <w:ind w:left="0" w:right="0" w:firstLine="0"/>
        <w:jc w:val="center"/>
        <w:rPr>
          <w:rFonts w:hint="default" w:ascii="Times New Roman" w:hAnsi="Times New Roman" w:eastAsia="sans-serif" w:cs="Times New Roman"/>
          <w:b/>
          <w:bCs/>
          <w:i w:val="0"/>
          <w:iCs w:val="0"/>
          <w:caps w:val="0"/>
          <w:color w:val="000000" w:themeColor="text1"/>
          <w:spacing w:val="0"/>
          <w:sz w:val="28"/>
          <w:szCs w:val="28"/>
          <w:shd w:val="clear" w:color="auto" w:fill="auto"/>
          <w:lang w:val="kk-KZ"/>
          <w14:textFill>
            <w14:solidFill>
              <w14:schemeClr w14:val="tx1"/>
            </w14:solidFill>
          </w14:textFill>
        </w:rPr>
      </w:pPr>
    </w:p>
    <w:p w14:paraId="66F09A47">
      <w:pPr>
        <w:pStyle w:val="2"/>
        <w:keepNext w:val="0"/>
        <w:keepLines w:val="0"/>
        <w:widowControl/>
        <w:suppressLineNumbers w:val="0"/>
        <w:shd w:val="clear" w:color="auto" w:fill="FFFFFF" w:themeFill="background1"/>
        <w:spacing w:before="150" w:beforeAutospacing="0" w:after="240" w:afterAutospacing="0" w:line="15" w:lineRule="atLeast"/>
        <w:ind w:left="0" w:right="0" w:firstLine="0"/>
        <w:jc w:val="center"/>
        <w:rPr>
          <w:rFonts w:hint="default" w:ascii="Times New Roman" w:hAnsi="Times New Roman" w:eastAsia="sans-serif" w:cs="Times New Roman"/>
          <w:b/>
          <w:bCs/>
          <w:i w:val="0"/>
          <w:iCs w:val="0"/>
          <w:caps w:val="0"/>
          <w:color w:val="000000" w:themeColor="text1"/>
          <w:spacing w:val="0"/>
          <w:sz w:val="28"/>
          <w:szCs w:val="28"/>
          <w:shd w:val="clear" w:color="auto" w:fill="auto"/>
          <w:lang w:val="kk-KZ"/>
          <w14:textFill>
            <w14:solidFill>
              <w14:schemeClr w14:val="tx1"/>
            </w14:solidFill>
          </w14:textFill>
        </w:rPr>
      </w:pPr>
      <w:r>
        <w:rPr>
          <w:rFonts w:hint="default" w:ascii="Times New Roman" w:hAnsi="Times New Roman" w:eastAsia="sans-serif" w:cs="Times New Roman"/>
          <w:b/>
          <w:bCs/>
          <w:i w:val="0"/>
          <w:iCs w:val="0"/>
          <w:caps w:val="0"/>
          <w:color w:val="000000" w:themeColor="text1"/>
          <w:spacing w:val="0"/>
          <w:sz w:val="28"/>
          <w:szCs w:val="28"/>
          <w:shd w:val="clear" w:color="auto" w:fill="auto"/>
          <w:lang w:val="kk-KZ"/>
          <w14:textFill>
            <w14:solidFill>
              <w14:schemeClr w14:val="tx1"/>
            </w14:solidFill>
          </w14:textFill>
        </w:rPr>
        <w:t>Оқушыларға  мамандықты</w:t>
      </w:r>
      <w:r>
        <w:rPr>
          <w:rFonts w:hint="default" w:ascii="Times New Roman" w:hAnsi="Times New Roman" w:eastAsia="sans-serif" w:cs="Times New Roman"/>
          <w:b/>
          <w:bCs/>
          <w:i w:val="0"/>
          <w:iCs w:val="0"/>
          <w:caps w:val="0"/>
          <w:color w:val="000000" w:themeColor="text1"/>
          <w:spacing w:val="0"/>
          <w:sz w:val="28"/>
          <w:szCs w:val="28"/>
          <w:shd w:val="clear" w:color="auto" w:fill="auto"/>
          <w14:textFill>
            <w14:solidFill>
              <w14:schemeClr w14:val="tx1"/>
            </w14:solidFill>
          </w14:textFill>
        </w:rPr>
        <w:t xml:space="preserve"> анықтауға арналған диагностика "Климовтың дифференциалды-диагностикалық сауалнамасы"</w:t>
      </w:r>
      <w:r>
        <w:rPr>
          <w:rFonts w:hint="default" w:ascii="Times New Roman" w:hAnsi="Times New Roman" w:eastAsia="sans-serif" w:cs="Times New Roman"/>
          <w:b/>
          <w:bCs/>
          <w:i w:val="0"/>
          <w:iCs w:val="0"/>
          <w:caps w:val="0"/>
          <w:color w:val="000000" w:themeColor="text1"/>
          <w:spacing w:val="0"/>
          <w:sz w:val="28"/>
          <w:szCs w:val="28"/>
          <w:shd w:val="clear" w:color="auto" w:fill="auto"/>
          <w:lang w:val="kk-KZ"/>
          <w14:textFill>
            <w14:solidFill>
              <w14:schemeClr w14:val="tx1"/>
            </w14:solidFill>
          </w14:textFill>
        </w:rPr>
        <w:t>алынды.</w:t>
      </w:r>
    </w:p>
    <w:p w14:paraId="06443655">
      <w:pPr>
        <w:numPr>
          <w:ilvl w:val="0"/>
          <w:numId w:val="0"/>
        </w:numPr>
        <w:ind w:leftChars="0"/>
        <w:jc w:val="both"/>
        <w:rPr>
          <w:rFonts w:hint="default" w:ascii="Times New Roman" w:hAnsi="Times New Roman" w:cs="Times New Roman"/>
          <w:sz w:val="28"/>
          <w:szCs w:val="28"/>
          <w:lang w:val="kk-KZ"/>
        </w:rPr>
      </w:pPr>
      <w:r>
        <w:rPr>
          <w:rFonts w:hint="default" w:ascii="Times New Roman" w:hAnsi="Times New Roman" w:cs="Times New Roman"/>
          <w:b/>
          <w:bCs/>
          <w:sz w:val="28"/>
          <w:szCs w:val="28"/>
          <w:lang w:val="kk-KZ"/>
        </w:rPr>
        <w:t>Мақсаты:</w:t>
      </w:r>
      <w:r>
        <w:rPr>
          <w:rFonts w:hint="default" w:ascii="Times New Roman" w:hAnsi="Times New Roman" w:cs="Times New Roman"/>
          <w:sz w:val="28"/>
          <w:szCs w:val="28"/>
          <w:lang w:val="kk-KZ"/>
        </w:rPr>
        <w:t xml:space="preserve"> оқушылардың кәсіби қызығушылығы мен бейімділігін анықтау.</w:t>
      </w:r>
    </w:p>
    <w:p w14:paraId="4A45E69F">
      <w:pPr>
        <w:numPr>
          <w:ilvl w:val="0"/>
          <w:numId w:val="0"/>
        </w:numPr>
        <w:ind w:leftChars="0"/>
        <w:jc w:val="both"/>
        <w:rPr>
          <w:rFonts w:hint="default" w:ascii="Times New Roman" w:hAnsi="Times New Roman" w:cs="Times New Roman"/>
          <w:sz w:val="28"/>
          <w:szCs w:val="28"/>
          <w:lang w:val="kk-KZ"/>
        </w:rPr>
      </w:pPr>
      <w:r>
        <w:rPr>
          <w:rFonts w:hint="default" w:ascii="Times New Roman" w:hAnsi="Times New Roman" w:cs="Times New Roman"/>
          <w:b/>
          <w:bCs/>
          <w:sz w:val="28"/>
          <w:szCs w:val="28"/>
          <w:lang w:val="kk-KZ"/>
        </w:rPr>
        <w:t>Зеттеу нысанасы:</w:t>
      </w:r>
      <w:r>
        <w:rPr>
          <w:rFonts w:hint="default" w:ascii="Times New Roman" w:hAnsi="Times New Roman" w:cs="Times New Roman"/>
          <w:sz w:val="28"/>
          <w:szCs w:val="28"/>
          <w:lang w:val="kk-KZ"/>
        </w:rPr>
        <w:t xml:space="preserve"> 11А</w:t>
      </w:r>
    </w:p>
    <w:p w14:paraId="3B4DD429">
      <w:pPr>
        <w:numPr>
          <w:ilvl w:val="0"/>
          <w:numId w:val="0"/>
        </w:numPr>
        <w:ind w:leftChars="0"/>
        <w:jc w:val="both"/>
        <w:rPr>
          <w:rFonts w:hint="default" w:ascii="Times New Roman" w:hAnsi="Times New Roman" w:cs="Times New Roman"/>
          <w:sz w:val="28"/>
          <w:szCs w:val="28"/>
          <w:lang w:val="kk-KZ"/>
        </w:rPr>
      </w:pPr>
      <w:r>
        <w:rPr>
          <w:rFonts w:hint="default" w:ascii="Times New Roman" w:hAnsi="Times New Roman" w:cs="Times New Roman"/>
          <w:b/>
          <w:bCs/>
          <w:sz w:val="28"/>
          <w:szCs w:val="28"/>
          <w:lang w:val="kk-KZ"/>
        </w:rPr>
        <w:t>Мерзімі:</w:t>
      </w:r>
      <w:r>
        <w:rPr>
          <w:rFonts w:hint="default" w:ascii="Times New Roman" w:hAnsi="Times New Roman" w:cs="Times New Roman"/>
          <w:sz w:val="28"/>
          <w:szCs w:val="28"/>
          <w:lang w:val="kk-KZ"/>
        </w:rPr>
        <w:t xml:space="preserve"> 25.11.2024ж</w:t>
      </w:r>
    </w:p>
    <w:p w14:paraId="5FBB28B4">
      <w:pPr>
        <w:numPr>
          <w:ilvl w:val="0"/>
          <w:numId w:val="0"/>
        </w:numPr>
        <w:ind w:leftChars="0"/>
        <w:jc w:val="both"/>
        <w:rPr>
          <w:rFonts w:hint="default" w:ascii="Times New Roman" w:hAnsi="Times New Roman" w:cs="Times New Roman"/>
          <w:sz w:val="28"/>
          <w:szCs w:val="28"/>
          <w:lang w:val="kk-KZ"/>
        </w:rPr>
      </w:pPr>
      <w:r>
        <w:rPr>
          <w:rFonts w:hint="default" w:ascii="Times New Roman" w:hAnsi="Times New Roman" w:cs="Times New Roman"/>
          <w:b/>
          <w:bCs/>
          <w:sz w:val="28"/>
          <w:szCs w:val="28"/>
          <w:lang w:val="kk-KZ"/>
        </w:rPr>
        <w:t xml:space="preserve">Қатысқан оқушы саны: </w:t>
      </w:r>
      <w:r>
        <w:rPr>
          <w:rFonts w:hint="default" w:ascii="Times New Roman" w:hAnsi="Times New Roman" w:cs="Times New Roman"/>
          <w:b w:val="0"/>
          <w:bCs w:val="0"/>
          <w:sz w:val="28"/>
          <w:szCs w:val="28"/>
          <w:lang w:val="kk-KZ"/>
        </w:rPr>
        <w:t>13 оқушы</w:t>
      </w:r>
    </w:p>
    <w:p w14:paraId="725A8D1E">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FFFFFF"/>
        <w:spacing w:before="75" w:after="75" w:line="240" w:lineRule="auto"/>
        <w:ind w:left="0" w:right="0" w:firstLine="0"/>
        <w:jc w:val="both"/>
        <w:rPr>
          <w:rFonts w:hint="default" w:ascii="Times New Roman" w:hAnsi="Times New Roman" w:eastAsia="Times New Roman" w:cs="Times New Roman"/>
          <w:b/>
          <w:bCs/>
          <w:i w:val="0"/>
          <w:smallCaps w:val="0"/>
          <w:strike w:val="0"/>
          <w:color w:val="000000"/>
          <w:sz w:val="28"/>
          <w:szCs w:val="28"/>
          <w:highlight w:val="white"/>
          <w:u w:val="none"/>
          <w:vertAlign w:val="baseline"/>
          <w:rtl w:val="0"/>
          <w:lang w:val="kk-KZ"/>
        </w:rPr>
      </w:pPr>
      <w:r>
        <w:rPr>
          <w:rFonts w:hint="default" w:ascii="Times New Roman" w:hAnsi="Times New Roman" w:eastAsia="Times New Roman" w:cs="Times New Roman"/>
          <w:b/>
          <w:bCs/>
          <w:i w:val="0"/>
          <w:smallCaps w:val="0"/>
          <w:strike w:val="0"/>
          <w:color w:val="000000"/>
          <w:sz w:val="28"/>
          <w:szCs w:val="28"/>
          <w:highlight w:val="white"/>
          <w:u w:val="none"/>
          <w:vertAlign w:val="baseline"/>
          <w:rtl w:val="0"/>
          <w:lang w:val="kk-KZ"/>
        </w:rPr>
        <w:t>Зерттеу нысанасы</w:t>
      </w:r>
      <w:r>
        <w:rPr>
          <w:rFonts w:hint="default" w:ascii="Times New Roman" w:hAnsi="Times New Roman" w:eastAsia="Times New Roman" w:cs="Times New Roman"/>
          <w:b w:val="0"/>
          <w:bCs w:val="0"/>
          <w:i w:val="0"/>
          <w:smallCaps w:val="0"/>
          <w:strike w:val="0"/>
          <w:color w:val="000000"/>
          <w:sz w:val="28"/>
          <w:szCs w:val="28"/>
          <w:highlight w:val="white"/>
          <w:u w:val="none"/>
          <w:vertAlign w:val="baseline"/>
          <w:rtl w:val="0"/>
          <w:lang w:val="kk-KZ"/>
        </w:rPr>
        <w:t>:11Ә</w:t>
      </w:r>
    </w:p>
    <w:p w14:paraId="6F0FBB99">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FFFFFF"/>
        <w:spacing w:before="75" w:after="75" w:line="240" w:lineRule="auto"/>
        <w:ind w:left="0" w:right="0" w:firstLine="0"/>
        <w:jc w:val="both"/>
        <w:rPr>
          <w:rFonts w:hint="default" w:ascii="Times New Roman" w:hAnsi="Times New Roman" w:eastAsia="Times New Roman" w:cs="Times New Roman"/>
          <w:b/>
          <w:bCs/>
          <w:i w:val="0"/>
          <w:smallCaps w:val="0"/>
          <w:strike w:val="0"/>
          <w:color w:val="000000"/>
          <w:sz w:val="28"/>
          <w:szCs w:val="28"/>
          <w:highlight w:val="white"/>
          <w:u w:val="none"/>
          <w:vertAlign w:val="baseline"/>
          <w:rtl w:val="0"/>
          <w:lang w:val="kk-KZ"/>
        </w:rPr>
      </w:pPr>
      <w:r>
        <w:rPr>
          <w:rFonts w:hint="default" w:ascii="Times New Roman" w:hAnsi="Times New Roman" w:eastAsia="Times New Roman" w:cs="Times New Roman"/>
          <w:b/>
          <w:bCs/>
          <w:i w:val="0"/>
          <w:smallCaps w:val="0"/>
          <w:strike w:val="0"/>
          <w:color w:val="000000"/>
          <w:sz w:val="28"/>
          <w:szCs w:val="28"/>
          <w:highlight w:val="white"/>
          <w:u w:val="none"/>
          <w:vertAlign w:val="baseline"/>
          <w:rtl w:val="0"/>
          <w:lang w:val="kk-KZ"/>
        </w:rPr>
        <w:t>Мерзімі:</w:t>
      </w:r>
    </w:p>
    <w:p w14:paraId="4A44DAC4">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FFFFFF"/>
        <w:spacing w:before="75" w:after="75" w:line="240" w:lineRule="auto"/>
        <w:ind w:left="0" w:right="0" w:firstLine="0"/>
        <w:jc w:val="both"/>
        <w:rPr>
          <w:rFonts w:hint="default" w:ascii="Times New Roman" w:hAnsi="Times New Roman" w:eastAsia="Times New Roman" w:cs="Times New Roman"/>
          <w:b w:val="0"/>
          <w:bCs w:val="0"/>
          <w:i w:val="0"/>
          <w:smallCaps w:val="0"/>
          <w:strike w:val="0"/>
          <w:color w:val="000000"/>
          <w:sz w:val="28"/>
          <w:szCs w:val="28"/>
          <w:highlight w:val="white"/>
          <w:u w:val="none"/>
          <w:vertAlign w:val="baseline"/>
          <w:rtl w:val="0"/>
          <w:lang w:val="kk-KZ"/>
        </w:rPr>
      </w:pPr>
      <w:r>
        <w:rPr>
          <w:rFonts w:hint="default" w:ascii="Times New Roman" w:hAnsi="Times New Roman" w:eastAsia="Times New Roman" w:cs="Times New Roman"/>
          <w:b/>
          <w:bCs/>
          <w:i w:val="0"/>
          <w:smallCaps w:val="0"/>
          <w:strike w:val="0"/>
          <w:color w:val="000000"/>
          <w:sz w:val="28"/>
          <w:szCs w:val="28"/>
          <w:highlight w:val="white"/>
          <w:u w:val="none"/>
          <w:vertAlign w:val="baseline"/>
          <w:rtl w:val="0"/>
          <w:lang w:val="kk-KZ"/>
        </w:rPr>
        <w:t xml:space="preserve">Қатысқан оқушы  саны: </w:t>
      </w:r>
      <w:r>
        <w:rPr>
          <w:rFonts w:hint="default" w:ascii="Times New Roman" w:hAnsi="Times New Roman" w:eastAsia="Times New Roman" w:cs="Times New Roman"/>
          <w:b w:val="0"/>
          <w:bCs w:val="0"/>
          <w:i w:val="0"/>
          <w:smallCaps w:val="0"/>
          <w:strike w:val="0"/>
          <w:color w:val="000000"/>
          <w:sz w:val="28"/>
          <w:szCs w:val="28"/>
          <w:highlight w:val="white"/>
          <w:u w:val="none"/>
          <w:vertAlign w:val="baseline"/>
          <w:rtl w:val="0"/>
          <w:lang w:val="kk-KZ"/>
        </w:rPr>
        <w:t>10 оқушы</w:t>
      </w:r>
    </w:p>
    <w:p w14:paraId="38D87EE8">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FFFFFF"/>
        <w:spacing w:before="75" w:after="75" w:line="240" w:lineRule="auto"/>
        <w:ind w:left="0" w:right="0" w:firstLine="0"/>
        <w:jc w:val="both"/>
        <w:rPr>
          <w:rFonts w:hint="default" w:ascii="Times New Roman" w:hAnsi="Times New Roman" w:eastAsia="Times New Roman" w:cs="Times New Roman"/>
          <w:b w:val="0"/>
          <w:bCs w:val="0"/>
          <w:i w:val="0"/>
          <w:smallCaps w:val="0"/>
          <w:strike w:val="0"/>
          <w:color w:val="000000"/>
          <w:sz w:val="28"/>
          <w:szCs w:val="28"/>
          <w:highlight w:val="white"/>
          <w:u w:val="none"/>
          <w:vertAlign w:val="baseline"/>
          <w:rtl w:val="0"/>
          <w:lang w:val="kk-KZ"/>
        </w:rPr>
      </w:pPr>
      <w:r>
        <w:rPr>
          <w:rFonts w:hint="default" w:ascii="Times New Roman" w:hAnsi="Times New Roman" w:eastAsia="Times New Roman" w:cs="Times New Roman"/>
          <w:b/>
          <w:bCs/>
          <w:i w:val="0"/>
          <w:smallCaps w:val="0"/>
          <w:strike w:val="0"/>
          <w:color w:val="000000"/>
          <w:sz w:val="28"/>
          <w:szCs w:val="28"/>
          <w:highlight w:val="white"/>
          <w:u w:val="none"/>
          <w:vertAlign w:val="baseline"/>
          <w:rtl w:val="0"/>
          <w:lang w:val="kk-KZ"/>
        </w:rPr>
        <w:t xml:space="preserve">Қорытынды : </w:t>
      </w:r>
      <w:r>
        <w:rPr>
          <w:rFonts w:hint="default" w:ascii="Times New Roman" w:hAnsi="Times New Roman" w:eastAsia="Times New Roman" w:cs="Times New Roman"/>
          <w:b w:val="0"/>
          <w:bCs w:val="0"/>
          <w:i w:val="0"/>
          <w:smallCaps w:val="0"/>
          <w:strike w:val="0"/>
          <w:color w:val="000000"/>
          <w:sz w:val="28"/>
          <w:szCs w:val="28"/>
          <w:highlight w:val="white"/>
          <w:u w:val="none"/>
          <w:vertAlign w:val="baseline"/>
          <w:rtl w:val="0"/>
          <w:lang w:val="kk-KZ"/>
        </w:rPr>
        <w:t>жалпы сынып бойынша аталған әдістемеде 11 А сынып оқушылары бірнеше мамандық типтерін тандаған.Оқушының  тандауы екі немесе оданда  көп мамандық типтеріне түскендігі байқалады.</w:t>
      </w:r>
    </w:p>
    <w:p w14:paraId="1FA5F2D1">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FFFFFF"/>
        <w:spacing w:before="75" w:after="75" w:line="240" w:lineRule="auto"/>
        <w:ind w:left="0" w:right="0" w:firstLine="0"/>
        <w:jc w:val="both"/>
        <w:rPr>
          <w:rFonts w:hint="default" w:ascii="Times New Roman" w:hAnsi="Times New Roman" w:eastAsia="Times New Roman" w:cs="Times New Roman"/>
          <w:b w:val="0"/>
          <w:bCs w:val="0"/>
          <w:i w:val="0"/>
          <w:smallCaps w:val="0"/>
          <w:strike w:val="0"/>
          <w:color w:val="000000"/>
          <w:sz w:val="28"/>
          <w:szCs w:val="28"/>
          <w:highlight w:val="white"/>
          <w:u w:val="none"/>
          <w:vertAlign w:val="baseline"/>
          <w:rtl w:val="0"/>
          <w:lang w:val="kk-KZ"/>
        </w:rPr>
      </w:pPr>
      <w:r>
        <w:rPr>
          <w:rFonts w:hint="default" w:ascii="Times New Roman" w:hAnsi="Times New Roman" w:eastAsia="Times New Roman" w:cs="Times New Roman"/>
          <w:b w:val="0"/>
          <w:bCs w:val="0"/>
          <w:i w:val="0"/>
          <w:smallCaps w:val="0"/>
          <w:strike w:val="0"/>
          <w:color w:val="000000"/>
          <w:sz w:val="28"/>
          <w:szCs w:val="28"/>
          <w:highlight w:val="white"/>
          <w:u w:val="none"/>
          <w:vertAlign w:val="baseline"/>
          <w:rtl w:val="0"/>
          <w:lang w:val="kk-KZ"/>
        </w:rPr>
        <w:t>Жалпа  сынып бойынша аталған әдістемеде 11Ә сынып оқушылары бір мамандық типін таңдаған.</w:t>
      </w:r>
    </w:p>
    <w:p w14:paraId="5C6E455D">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FFFFFF"/>
        <w:spacing w:before="75" w:after="75" w:line="240" w:lineRule="auto"/>
        <w:ind w:left="0" w:right="0" w:firstLine="0"/>
        <w:jc w:val="both"/>
        <w:rPr>
          <w:rFonts w:hint="default" w:ascii="Times New Roman" w:hAnsi="Times New Roman" w:eastAsia="Times New Roman" w:cs="Times New Roman"/>
          <w:b w:val="0"/>
          <w:i w:val="0"/>
          <w:smallCaps w:val="0"/>
          <w:strike w:val="0"/>
          <w:color w:val="000000"/>
          <w:sz w:val="28"/>
          <w:szCs w:val="28"/>
          <w:highlight w:val="white"/>
          <w:u w:val="none"/>
          <w:vertAlign w:val="baseline"/>
          <w:rtl w:val="0"/>
          <w:lang w:val="kk-KZ"/>
        </w:rPr>
      </w:pPr>
    </w:p>
    <w:p w14:paraId="21EC7257">
      <w:pPr>
        <w:numPr>
          <w:ilvl w:val="0"/>
          <w:numId w:val="0"/>
        </w:numPr>
        <w:ind w:leftChars="0"/>
        <w:jc w:val="center"/>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Ата-аналарға жадынама таратылып кері байланыс алынды.</w:t>
      </w:r>
    </w:p>
    <w:p w14:paraId="39DB213A">
      <w:pPr>
        <w:numPr>
          <w:ilvl w:val="0"/>
          <w:numId w:val="0"/>
        </w:numPr>
        <w:ind w:leftChars="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lang w:val="kk-KZ"/>
        </w:rPr>
        <w:drawing>
          <wp:inline distT="0" distB="0" distL="114300" distR="114300">
            <wp:extent cx="2735580" cy="3756025"/>
            <wp:effectExtent l="0" t="0" r="7620" b="15875"/>
            <wp:docPr id="19" name="Изображение 19" descr="1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9" descr="11А"/>
                    <pic:cNvPicPr>
                      <a:picLocks noChangeAspect="1"/>
                    </pic:cNvPicPr>
                  </pic:nvPicPr>
                  <pic:blipFill>
                    <a:blip r:embed="rId6"/>
                    <a:stretch>
                      <a:fillRect/>
                    </a:stretch>
                  </pic:blipFill>
                  <pic:spPr>
                    <a:xfrm>
                      <a:off x="0" y="0"/>
                      <a:ext cx="2735580" cy="3756025"/>
                    </a:xfrm>
                    <a:prstGeom prst="rect">
                      <a:avLst/>
                    </a:prstGeom>
                  </pic:spPr>
                </pic:pic>
              </a:graphicData>
            </a:graphic>
          </wp:inline>
        </w:drawing>
      </w:r>
      <w:r>
        <w:rPr>
          <w:rFonts w:hint="default" w:ascii="Times New Roman" w:hAnsi="Times New Roman" w:cs="Times New Roman"/>
          <w:sz w:val="28"/>
          <w:szCs w:val="28"/>
          <w:lang w:val="kk-KZ"/>
        </w:rPr>
        <w:drawing>
          <wp:inline distT="0" distB="0" distL="114300" distR="114300">
            <wp:extent cx="2691765" cy="3846195"/>
            <wp:effectExtent l="0" t="0" r="13335" b="1905"/>
            <wp:docPr id="20" name="Изображение 20" descr="ата-аналар кері байланы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20" descr="ата-аналар кері байланыс"/>
                    <pic:cNvPicPr>
                      <a:picLocks noChangeAspect="1"/>
                    </pic:cNvPicPr>
                  </pic:nvPicPr>
                  <pic:blipFill>
                    <a:blip r:embed="rId7"/>
                    <a:stretch>
                      <a:fillRect/>
                    </a:stretch>
                  </pic:blipFill>
                  <pic:spPr>
                    <a:xfrm>
                      <a:off x="0" y="0"/>
                      <a:ext cx="2691765" cy="3846195"/>
                    </a:xfrm>
                    <a:prstGeom prst="rect">
                      <a:avLst/>
                    </a:prstGeom>
                  </pic:spPr>
                </pic:pic>
              </a:graphicData>
            </a:graphic>
          </wp:inline>
        </w:drawing>
      </w:r>
    </w:p>
    <w:p w14:paraId="152E3C54">
      <w:pPr>
        <w:numPr>
          <w:ilvl w:val="0"/>
          <w:numId w:val="0"/>
        </w:numPr>
        <w:ind w:leftChars="0"/>
        <w:jc w:val="both"/>
        <w:rPr>
          <w:rFonts w:hint="default" w:ascii="Times New Roman" w:hAnsi="Times New Roman" w:cs="Times New Roman"/>
          <w:sz w:val="28"/>
          <w:szCs w:val="28"/>
          <w:lang w:val="kk-KZ"/>
        </w:rPr>
      </w:pPr>
    </w:p>
    <w:p w14:paraId="7E31E13F">
      <w:pPr>
        <w:numPr>
          <w:ilvl w:val="0"/>
          <w:numId w:val="0"/>
        </w:numPr>
        <w:ind w:leftChars="0"/>
        <w:jc w:val="both"/>
        <w:rPr>
          <w:rFonts w:hint="default" w:ascii="Times New Roman" w:hAnsi="Times New Roman" w:cs="Times New Roman"/>
          <w:sz w:val="28"/>
          <w:szCs w:val="28"/>
          <w:lang w:val="kk-KZ"/>
        </w:rPr>
      </w:pPr>
    </w:p>
    <w:p w14:paraId="72679BC0">
      <w:pPr>
        <w:numPr>
          <w:ilvl w:val="0"/>
          <w:numId w:val="0"/>
        </w:numPr>
        <w:ind w:leftChars="0"/>
        <w:jc w:val="center"/>
        <w:rPr>
          <w:rFonts w:hint="default" w:ascii="Times New Roman" w:hAnsi="Times New Roman" w:cs="Times New Roman"/>
          <w:b/>
          <w:bCs/>
          <w:sz w:val="32"/>
          <w:szCs w:val="32"/>
          <w:lang w:val="kk-KZ"/>
        </w:rPr>
      </w:pPr>
      <w:r>
        <w:rPr>
          <w:rFonts w:hint="default" w:ascii="Times New Roman" w:hAnsi="Times New Roman" w:cs="Times New Roman"/>
          <w:b/>
          <w:bCs/>
          <w:sz w:val="28"/>
          <w:szCs w:val="28"/>
          <w:lang w:val="kk-KZ"/>
        </w:rPr>
        <w:t>11-сынып оқушыларынан 19.10.2024ж (қазан) алғашқы мектепішілік сынамалық тест алынды</w:t>
      </w:r>
    </w:p>
    <w:p w14:paraId="15F5BECF">
      <w:pPr>
        <w:numPr>
          <w:ilvl w:val="0"/>
          <w:numId w:val="0"/>
        </w:numPr>
        <w:ind w:leftChars="0"/>
        <w:jc w:val="both"/>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11 А сынып бойынша:</w:t>
      </w:r>
    </w:p>
    <w:p w14:paraId="42E8D59C">
      <w:pPr>
        <w:numPr>
          <w:ilvl w:val="0"/>
          <w:numId w:val="0"/>
        </w:numPr>
        <w:ind w:leftChars="0"/>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Төмен жинаған оқушылар:</w:t>
      </w:r>
    </w:p>
    <w:p w14:paraId="183FD315">
      <w:pPr>
        <w:numPr>
          <w:ilvl w:val="0"/>
          <w:numId w:val="2"/>
        </w:numPr>
        <w:ind w:leftChars="0"/>
        <w:jc w:val="both"/>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Әбдімәжитұлы Темірлан</w:t>
      </w:r>
      <w:r>
        <w:rPr>
          <w:rFonts w:hint="default" w:ascii="Times New Roman" w:hAnsi="Times New Roman" w:cs="Times New Roman"/>
          <w:sz w:val="28"/>
          <w:szCs w:val="28"/>
          <w:lang w:val="kk-KZ"/>
        </w:rPr>
        <w:t>-</w:t>
      </w:r>
      <w:r>
        <w:rPr>
          <w:rFonts w:hint="default" w:ascii="Times New Roman" w:hAnsi="Times New Roman" w:cs="Times New Roman"/>
          <w:b/>
          <w:bCs/>
          <w:sz w:val="28"/>
          <w:szCs w:val="28"/>
          <w:lang w:val="kk-KZ"/>
        </w:rPr>
        <w:t>40ұпай (таңдау пәні д.тарих,құқық негіздері)</w:t>
      </w:r>
    </w:p>
    <w:p w14:paraId="7948E040">
      <w:pPr>
        <w:numPr>
          <w:ilvl w:val="0"/>
          <w:numId w:val="2"/>
        </w:numPr>
        <w:ind w:left="0" w:leftChars="0" w:firstLine="0" w:firstLineChars="0"/>
        <w:jc w:val="both"/>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Әділхан Тасқын -47ұпай (д.тарих,құқық негіздері)</w:t>
      </w:r>
    </w:p>
    <w:p w14:paraId="42A4AFA9">
      <w:pPr>
        <w:numPr>
          <w:ilvl w:val="0"/>
          <w:numId w:val="2"/>
        </w:numPr>
        <w:ind w:left="0" w:leftChars="0" w:firstLine="0" w:firstLineChars="0"/>
        <w:jc w:val="both"/>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Бейсенғали Мансұр -49ұпай(д.тарих,құқық негіздері)</w:t>
      </w:r>
    </w:p>
    <w:p w14:paraId="5F4F51D5">
      <w:pPr>
        <w:numPr>
          <w:ilvl w:val="0"/>
          <w:numId w:val="2"/>
        </w:numPr>
        <w:ind w:left="0" w:leftChars="0" w:firstLine="0" w:firstLineChars="0"/>
        <w:jc w:val="both"/>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Құмарбек Айсәуле -48 ұпай (қаз әдебиет)</w:t>
      </w:r>
    </w:p>
    <w:p w14:paraId="5329E6A7">
      <w:pPr>
        <w:numPr>
          <w:ilvl w:val="0"/>
          <w:numId w:val="2"/>
        </w:numPr>
        <w:ind w:left="0" w:leftChars="0" w:firstLine="0" w:firstLineChars="0"/>
        <w:jc w:val="both"/>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Ұлықпанкәкім  Ерқанат-41ұпай (д.тарих,құқық негіздері)</w:t>
      </w:r>
    </w:p>
    <w:p w14:paraId="2D55C6B1">
      <w:pPr>
        <w:numPr>
          <w:ilvl w:val="0"/>
          <w:numId w:val="0"/>
        </w:numPr>
        <w:ind w:leftChars="0"/>
        <w:jc w:val="both"/>
        <w:rPr>
          <w:rFonts w:hint="default" w:ascii="Times New Roman" w:hAnsi="Times New Roman" w:cs="Times New Roman"/>
          <w:b/>
          <w:bCs/>
          <w:sz w:val="28"/>
          <w:szCs w:val="28"/>
          <w:lang w:val="kk-KZ"/>
        </w:rPr>
      </w:pPr>
    </w:p>
    <w:p w14:paraId="39726530">
      <w:pPr>
        <w:numPr>
          <w:ilvl w:val="0"/>
          <w:numId w:val="0"/>
        </w:numPr>
        <w:ind w:leftChars="0"/>
        <w:jc w:val="both"/>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11Ә сынып бойынша:</w:t>
      </w:r>
    </w:p>
    <w:p w14:paraId="162C5453">
      <w:pPr>
        <w:numPr>
          <w:ilvl w:val="0"/>
          <w:numId w:val="0"/>
        </w:numPr>
        <w:ind w:leftChars="0"/>
        <w:jc w:val="both"/>
        <w:rPr>
          <w:rFonts w:hint="default" w:ascii="Times New Roman" w:hAnsi="Times New Roman" w:cs="Times New Roman"/>
          <w:b w:val="0"/>
          <w:bCs w:val="0"/>
          <w:sz w:val="28"/>
          <w:szCs w:val="28"/>
          <w:lang w:val="kk-KZ"/>
        </w:rPr>
      </w:pPr>
      <w:r>
        <w:rPr>
          <w:rFonts w:hint="default" w:ascii="Times New Roman" w:hAnsi="Times New Roman" w:cs="Times New Roman"/>
          <w:b w:val="0"/>
          <w:bCs w:val="0"/>
          <w:sz w:val="28"/>
          <w:szCs w:val="28"/>
          <w:lang w:val="kk-KZ"/>
        </w:rPr>
        <w:t>Төмен жинаған оқушылар:</w:t>
      </w:r>
    </w:p>
    <w:p w14:paraId="727B6A8C">
      <w:pPr>
        <w:numPr>
          <w:ilvl w:val="0"/>
          <w:numId w:val="3"/>
        </w:numPr>
        <w:ind w:leftChars="0"/>
        <w:jc w:val="both"/>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Батырхан Ақбота-46ұпай (биология,география)</w:t>
      </w:r>
    </w:p>
    <w:p w14:paraId="5F82A35C">
      <w:pPr>
        <w:numPr>
          <w:ilvl w:val="0"/>
          <w:numId w:val="3"/>
        </w:numPr>
        <w:ind w:leftChars="0"/>
        <w:jc w:val="both"/>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Кенжехан Нұрасыл-49ұпай(география,ағылшын)</w:t>
      </w:r>
    </w:p>
    <w:p w14:paraId="48C5B196">
      <w:pPr>
        <w:numPr>
          <w:ilvl w:val="0"/>
          <w:numId w:val="0"/>
        </w:numPr>
        <w:jc w:val="both"/>
        <w:rPr>
          <w:rFonts w:hint="default" w:ascii="Times New Roman" w:hAnsi="Times New Roman" w:cs="Times New Roman"/>
          <w:b/>
          <w:bCs/>
          <w:sz w:val="28"/>
          <w:szCs w:val="28"/>
          <w:lang w:val="kk-KZ"/>
        </w:rPr>
      </w:pPr>
    </w:p>
    <w:p w14:paraId="444B0D65">
      <w:pPr>
        <w:numPr>
          <w:ilvl w:val="0"/>
          <w:numId w:val="1"/>
        </w:numPr>
        <w:ind w:left="0" w:leftChars="0" w:firstLine="0" w:firstLineChars="0"/>
        <w:jc w:val="both"/>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drawing>
          <wp:anchor distT="0" distB="0" distL="114300" distR="114300" simplePos="0" relativeHeight="251659264" behindDoc="1" locked="0" layoutInCell="1" allowOverlap="1">
            <wp:simplePos x="0" y="0"/>
            <wp:positionH relativeFrom="column">
              <wp:posOffset>-276860</wp:posOffset>
            </wp:positionH>
            <wp:positionV relativeFrom="paragraph">
              <wp:posOffset>758825</wp:posOffset>
            </wp:positionV>
            <wp:extent cx="2687955" cy="2331720"/>
            <wp:effectExtent l="0" t="0" r="17145" b="11430"/>
            <wp:wrapTight wrapText="bothSides">
              <wp:wrapPolygon>
                <wp:start x="0" y="0"/>
                <wp:lineTo x="0" y="21353"/>
                <wp:lineTo x="21432" y="21353"/>
                <wp:lineTo x="21432" y="0"/>
                <wp:lineTo x="0" y="0"/>
              </wp:wrapPolygon>
            </wp:wrapTight>
            <wp:docPr id="1" name="Изображение 1" descr="4bfd3390-a3cb-4653-913c-c4b09e0cf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4bfd3390-a3cb-4653-913c-c4b09e0cf931"/>
                    <pic:cNvPicPr>
                      <a:picLocks noChangeAspect="1"/>
                    </pic:cNvPicPr>
                  </pic:nvPicPr>
                  <pic:blipFill>
                    <a:blip r:embed="rId8"/>
                    <a:stretch>
                      <a:fillRect/>
                    </a:stretch>
                  </pic:blipFill>
                  <pic:spPr>
                    <a:xfrm>
                      <a:off x="0" y="0"/>
                      <a:ext cx="2687955" cy="2331720"/>
                    </a:xfrm>
                    <a:prstGeom prst="rect">
                      <a:avLst/>
                    </a:prstGeom>
                  </pic:spPr>
                </pic:pic>
              </a:graphicData>
            </a:graphic>
          </wp:anchor>
        </w:drawing>
      </w:r>
      <w:r>
        <w:rPr>
          <w:rFonts w:hint="default" w:ascii="Times New Roman" w:hAnsi="Times New Roman" w:cs="Times New Roman"/>
          <w:b/>
          <w:bCs/>
          <w:sz w:val="28"/>
          <w:szCs w:val="28"/>
          <w:lang w:val="kk-KZ"/>
        </w:rPr>
        <w:t>сынып оқушыларынан  20.11.2024 ж (қараша) ЗЕРДЕЛІ АҚЫЛ-ОЙ ДАМЫТУ ОРТАЛЫҒЫНАН  екінші сынамалық тест алынды.</w:t>
      </w:r>
    </w:p>
    <w:p w14:paraId="6E9EC2EB">
      <w:pPr>
        <w:numPr>
          <w:ilvl w:val="0"/>
          <w:numId w:val="0"/>
        </w:numPr>
        <w:ind w:leftChars="0"/>
        <w:jc w:val="both"/>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drawing>
          <wp:anchor distT="0" distB="0" distL="114300" distR="114300" simplePos="0" relativeHeight="251660288" behindDoc="0" locked="0" layoutInCell="1" allowOverlap="1">
            <wp:simplePos x="0" y="0"/>
            <wp:positionH relativeFrom="column">
              <wp:posOffset>2887345</wp:posOffset>
            </wp:positionH>
            <wp:positionV relativeFrom="paragraph">
              <wp:posOffset>226060</wp:posOffset>
            </wp:positionV>
            <wp:extent cx="2924175" cy="2289175"/>
            <wp:effectExtent l="0" t="0" r="9525" b="15875"/>
            <wp:wrapNone/>
            <wp:docPr id="2" name="Изображение 2" descr="23af9578-1544-42b4-8f30-40a42ef417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23af9578-1544-42b4-8f30-40a42ef417af"/>
                    <pic:cNvPicPr>
                      <a:picLocks noChangeAspect="1"/>
                    </pic:cNvPicPr>
                  </pic:nvPicPr>
                  <pic:blipFill>
                    <a:blip r:embed="rId9"/>
                    <a:stretch>
                      <a:fillRect/>
                    </a:stretch>
                  </pic:blipFill>
                  <pic:spPr>
                    <a:xfrm>
                      <a:off x="0" y="0"/>
                      <a:ext cx="2924175" cy="2289175"/>
                    </a:xfrm>
                    <a:prstGeom prst="rect">
                      <a:avLst/>
                    </a:prstGeom>
                  </pic:spPr>
                </pic:pic>
              </a:graphicData>
            </a:graphic>
          </wp:anchor>
        </w:drawing>
      </w:r>
    </w:p>
    <w:p w14:paraId="6C22B2B7">
      <w:pPr>
        <w:numPr>
          <w:ilvl w:val="0"/>
          <w:numId w:val="0"/>
        </w:numPr>
        <w:ind w:leftChars="0"/>
        <w:jc w:val="both"/>
        <w:rPr>
          <w:rFonts w:hint="default" w:ascii="Times New Roman" w:hAnsi="Times New Roman" w:cs="Times New Roman"/>
          <w:b/>
          <w:bCs/>
          <w:sz w:val="28"/>
          <w:szCs w:val="28"/>
          <w:lang w:val="kk-KZ"/>
        </w:rPr>
      </w:pPr>
    </w:p>
    <w:p w14:paraId="30ACB815">
      <w:pPr>
        <w:numPr>
          <w:ilvl w:val="0"/>
          <w:numId w:val="0"/>
        </w:numPr>
        <w:ind w:leftChars="0"/>
        <w:jc w:val="both"/>
        <w:rPr>
          <w:rFonts w:hint="default" w:ascii="Times New Roman" w:hAnsi="Times New Roman" w:cs="Times New Roman"/>
          <w:b/>
          <w:bCs/>
          <w:sz w:val="28"/>
          <w:szCs w:val="28"/>
          <w:lang w:val="kk-KZ"/>
        </w:rPr>
      </w:pPr>
    </w:p>
    <w:p w14:paraId="03B7364D">
      <w:pPr>
        <w:numPr>
          <w:ilvl w:val="0"/>
          <w:numId w:val="0"/>
        </w:numPr>
        <w:ind w:leftChars="0"/>
        <w:jc w:val="both"/>
        <w:rPr>
          <w:rFonts w:hint="default" w:ascii="Times New Roman" w:hAnsi="Times New Roman" w:cs="Times New Roman"/>
          <w:b/>
          <w:bCs/>
          <w:sz w:val="28"/>
          <w:szCs w:val="28"/>
          <w:lang w:val="kk-KZ"/>
        </w:rPr>
      </w:pPr>
    </w:p>
    <w:p w14:paraId="15D41055">
      <w:pPr>
        <w:numPr>
          <w:ilvl w:val="0"/>
          <w:numId w:val="0"/>
        </w:numPr>
        <w:ind w:leftChars="0"/>
        <w:jc w:val="both"/>
        <w:rPr>
          <w:rFonts w:hint="default" w:ascii="Times New Roman" w:hAnsi="Times New Roman" w:cs="Times New Roman"/>
          <w:b/>
          <w:bCs/>
          <w:sz w:val="28"/>
          <w:szCs w:val="28"/>
          <w:lang w:val="kk-KZ"/>
        </w:rPr>
      </w:pPr>
    </w:p>
    <w:p w14:paraId="79CD3FF6">
      <w:pPr>
        <w:numPr>
          <w:ilvl w:val="0"/>
          <w:numId w:val="0"/>
        </w:numPr>
        <w:ind w:leftChars="0"/>
        <w:jc w:val="both"/>
        <w:rPr>
          <w:rFonts w:hint="default" w:ascii="Times New Roman" w:hAnsi="Times New Roman" w:cs="Times New Roman"/>
          <w:b/>
          <w:bCs/>
          <w:sz w:val="28"/>
          <w:szCs w:val="28"/>
          <w:lang w:val="kk-KZ"/>
        </w:rPr>
      </w:pPr>
    </w:p>
    <w:p w14:paraId="49E6A4A5">
      <w:pPr>
        <w:numPr>
          <w:ilvl w:val="0"/>
          <w:numId w:val="0"/>
        </w:numPr>
        <w:ind w:leftChars="0"/>
        <w:jc w:val="both"/>
        <w:rPr>
          <w:rFonts w:hint="default" w:ascii="Times New Roman" w:hAnsi="Times New Roman" w:cs="Times New Roman"/>
          <w:b/>
          <w:bCs/>
          <w:sz w:val="28"/>
          <w:szCs w:val="28"/>
          <w:lang w:val="kk-KZ"/>
        </w:rPr>
      </w:pPr>
    </w:p>
    <w:p w14:paraId="2A88CF29">
      <w:pPr>
        <w:numPr>
          <w:ilvl w:val="0"/>
          <w:numId w:val="0"/>
        </w:numPr>
        <w:ind w:leftChars="0"/>
        <w:jc w:val="both"/>
        <w:rPr>
          <w:rFonts w:hint="default" w:ascii="Times New Roman" w:hAnsi="Times New Roman" w:cs="Times New Roman"/>
          <w:b/>
          <w:bCs/>
          <w:sz w:val="28"/>
          <w:szCs w:val="28"/>
          <w:lang w:val="kk-KZ"/>
        </w:rPr>
      </w:pPr>
    </w:p>
    <w:p w14:paraId="3A24E31E">
      <w:pPr>
        <w:numPr>
          <w:ilvl w:val="0"/>
          <w:numId w:val="0"/>
        </w:numPr>
        <w:ind w:leftChars="0"/>
        <w:jc w:val="both"/>
        <w:rPr>
          <w:rFonts w:hint="default" w:ascii="Times New Roman" w:hAnsi="Times New Roman" w:cs="Times New Roman"/>
          <w:b/>
          <w:bCs/>
          <w:sz w:val="28"/>
          <w:szCs w:val="28"/>
          <w:lang w:val="kk-KZ"/>
        </w:rPr>
      </w:pPr>
    </w:p>
    <w:p w14:paraId="0AFDB824">
      <w:pPr>
        <w:jc w:val="both"/>
        <w:rPr>
          <w:rFonts w:ascii="Times New Roman" w:hAnsi="Times New Roman" w:cs="Times New Roman"/>
          <w:color w:val="000000"/>
          <w:sz w:val="28"/>
          <w:szCs w:val="28"/>
          <w:shd w:val="clear" w:color="auto" w:fill="FFFFFF"/>
          <w:lang w:val="kk-KZ"/>
        </w:rPr>
      </w:pPr>
    </w:p>
    <w:p w14:paraId="762ECF30">
      <w:pPr>
        <w:jc w:val="both"/>
        <w:rPr>
          <w:rFonts w:ascii="Times New Roman" w:hAnsi="Times New Roman" w:cs="Times New Roman"/>
          <w:color w:val="000000"/>
          <w:sz w:val="28"/>
          <w:szCs w:val="28"/>
          <w:shd w:val="clear" w:color="auto" w:fill="FFFFFF"/>
          <w:lang w:val="kk-KZ"/>
        </w:rPr>
      </w:pPr>
    </w:p>
    <w:p w14:paraId="0AB7B069">
      <w:pPr>
        <w:jc w:val="both"/>
        <w:rPr>
          <w:rFonts w:ascii="Times New Roman" w:hAnsi="Times New Roman" w:cs="Times New Roman"/>
          <w:color w:val="000000"/>
          <w:sz w:val="28"/>
          <w:szCs w:val="28"/>
          <w:shd w:val="clear" w:color="auto" w:fill="FFFFFF"/>
          <w:lang w:val="kk-KZ"/>
        </w:rPr>
      </w:pPr>
    </w:p>
    <w:p w14:paraId="3330AA21">
      <w:pPr>
        <w:jc w:val="both"/>
        <w:rPr>
          <w:rFonts w:ascii="Times New Roman" w:hAnsi="Times New Roman" w:cs="Times New Roman"/>
          <w:color w:val="000000"/>
          <w:sz w:val="28"/>
          <w:szCs w:val="28"/>
          <w:shd w:val="clear" w:color="auto" w:fill="FFFFFF"/>
          <w:lang w:val="kk-KZ"/>
        </w:rPr>
      </w:pPr>
    </w:p>
    <w:p w14:paraId="3179321E">
      <w:pPr>
        <w:jc w:val="both"/>
        <w:rPr>
          <w:rFonts w:ascii="Times New Roman" w:hAnsi="Times New Roman" w:cs="Times New Roman"/>
          <w:sz w:val="28"/>
          <w:szCs w:val="28"/>
          <w:lang w:val="kk-KZ"/>
        </w:rPr>
      </w:pPr>
      <w:r>
        <w:rPr>
          <w:rFonts w:hint="default" w:ascii="Times New Roman" w:hAnsi="Times New Roman" w:cs="Times New Roman"/>
          <w:sz w:val="28"/>
          <w:szCs w:val="28"/>
          <w:lang w:val="kk-KZ"/>
        </w:rPr>
        <w:drawing>
          <wp:anchor distT="0" distB="0" distL="114300" distR="114300" simplePos="0" relativeHeight="251661312" behindDoc="0" locked="0" layoutInCell="1" allowOverlap="1">
            <wp:simplePos x="0" y="0"/>
            <wp:positionH relativeFrom="column">
              <wp:posOffset>-398145</wp:posOffset>
            </wp:positionH>
            <wp:positionV relativeFrom="paragraph">
              <wp:posOffset>1267460</wp:posOffset>
            </wp:positionV>
            <wp:extent cx="2962910" cy="2684145"/>
            <wp:effectExtent l="0" t="0" r="8890" b="1905"/>
            <wp:wrapSquare wrapText="bothSides"/>
            <wp:docPr id="24" name="Изображение 24" descr="WhatsApp Image 2025-05-30 at 13.16.0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24" descr="WhatsApp Image 2025-05-30 at 13.16.08 (2)"/>
                    <pic:cNvPicPr>
                      <a:picLocks noChangeAspect="1"/>
                    </pic:cNvPicPr>
                  </pic:nvPicPr>
                  <pic:blipFill>
                    <a:blip r:embed="rId10"/>
                    <a:stretch>
                      <a:fillRect/>
                    </a:stretch>
                  </pic:blipFill>
                  <pic:spPr>
                    <a:xfrm>
                      <a:off x="0" y="0"/>
                      <a:ext cx="2962910" cy="2684145"/>
                    </a:xfrm>
                    <a:prstGeom prst="rect">
                      <a:avLst/>
                    </a:prstGeom>
                  </pic:spPr>
                </pic:pic>
              </a:graphicData>
            </a:graphic>
          </wp:anchor>
        </w:drawing>
      </w:r>
      <w:r>
        <w:rPr>
          <w:rFonts w:ascii="Times New Roman" w:hAnsi="Times New Roman" w:cs="Times New Roman"/>
          <w:color w:val="000000"/>
          <w:sz w:val="28"/>
          <w:szCs w:val="28"/>
          <w:shd w:val="clear" w:color="auto" w:fill="FFFFFF"/>
          <w:lang w:val="kk-KZ"/>
        </w:rPr>
        <w:t xml:space="preserve">11 – сынып оқушыларымен </w:t>
      </w:r>
      <w:r>
        <w:rPr>
          <w:rFonts w:ascii="Times New Roman" w:hAnsi="Times New Roman" w:cs="Times New Roman"/>
          <w:bCs/>
          <w:sz w:val="28"/>
          <w:szCs w:val="28"/>
          <w:lang w:val="kk-KZ"/>
        </w:rPr>
        <w:t xml:space="preserve">«Жетістікке жету мотивациясы, сәтсіздіктен қорқу» психологиялық сағат </w:t>
      </w:r>
      <w:r>
        <w:rPr>
          <w:rFonts w:ascii="Times New Roman" w:hAnsi="Times New Roman" w:cs="Times New Roman"/>
          <w:color w:val="000000"/>
          <w:sz w:val="28"/>
          <w:szCs w:val="28"/>
          <w:shd w:val="clear" w:color="auto" w:fill="FFFFFF"/>
          <w:lang w:val="kk-KZ"/>
        </w:rPr>
        <w:t xml:space="preserve">өткізілді. </w:t>
      </w:r>
      <w:r>
        <w:rPr>
          <w:rFonts w:ascii="Times New Roman" w:hAnsi="Times New Roman" w:cs="Times New Roman"/>
          <w:sz w:val="28"/>
          <w:szCs w:val="28"/>
          <w:lang w:val="kk-KZ"/>
        </w:rPr>
        <w:t xml:space="preserve">Мақсаты: Оқушылардың өзіне деген сенімділігі мен өзін-өзі көрсете алу дағдыларын қалыптастыру. Алдына қойған мақсатына жетуге деген тілегін қалыптастыру. </w:t>
      </w:r>
    </w:p>
    <w:p w14:paraId="485BC764">
      <w:pPr>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drawing>
          <wp:anchor distT="0" distB="0" distL="114300" distR="114300" simplePos="0" relativeHeight="251662336" behindDoc="1" locked="0" layoutInCell="1" allowOverlap="1">
            <wp:simplePos x="0" y="0"/>
            <wp:positionH relativeFrom="column">
              <wp:posOffset>9525</wp:posOffset>
            </wp:positionH>
            <wp:positionV relativeFrom="paragraph">
              <wp:posOffset>288290</wp:posOffset>
            </wp:positionV>
            <wp:extent cx="3117850" cy="2640330"/>
            <wp:effectExtent l="0" t="0" r="6350" b="7620"/>
            <wp:wrapNone/>
            <wp:docPr id="23" name="Изображение 23" descr="WhatsApp Image 2025-05-30 at 13.16.0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23" descr="WhatsApp Image 2025-05-30 at 13.16.08 (1)"/>
                    <pic:cNvPicPr>
                      <a:picLocks noChangeAspect="1"/>
                    </pic:cNvPicPr>
                  </pic:nvPicPr>
                  <pic:blipFill>
                    <a:blip r:embed="rId11"/>
                    <a:stretch>
                      <a:fillRect/>
                    </a:stretch>
                  </pic:blipFill>
                  <pic:spPr>
                    <a:xfrm>
                      <a:off x="0" y="0"/>
                      <a:ext cx="3117850" cy="2640330"/>
                    </a:xfrm>
                    <a:prstGeom prst="rect">
                      <a:avLst/>
                    </a:prstGeom>
                  </pic:spPr>
                </pic:pic>
              </a:graphicData>
            </a:graphic>
          </wp:anchor>
        </w:drawing>
      </w:r>
      <w:r>
        <w:rPr>
          <w:rFonts w:ascii="SimSun" w:hAnsi="SimSun" w:eastAsia="SimSun" w:cs="SimSun"/>
          <w:sz w:val="24"/>
          <w:szCs w:val="24"/>
        </w:rPr>
        <w:drawing>
          <wp:inline distT="0" distB="0" distL="114300" distR="114300">
            <wp:extent cx="304800" cy="304800"/>
            <wp:effectExtent l="0" t="0" r="0" b="0"/>
            <wp:docPr id="21"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1" descr="IMG_256"/>
                    <pic:cNvPicPr>
                      <a:picLocks noChangeAspect="1"/>
                    </pic:cNvPicPr>
                  </pic:nvPicPr>
                  <pic:blipFill>
                    <a:blip r:embed="rId12"/>
                    <a:stretch>
                      <a:fillRect/>
                    </a:stretch>
                  </pic:blipFill>
                  <pic:spPr>
                    <a:xfrm>
                      <a:off x="0" y="0"/>
                      <a:ext cx="304800" cy="304800"/>
                    </a:xfrm>
                    <a:prstGeom prst="rect">
                      <a:avLst/>
                    </a:prstGeom>
                    <a:noFill/>
                    <a:ln w="9525">
                      <a:noFill/>
                    </a:ln>
                  </pic:spPr>
                </pic:pic>
              </a:graphicData>
            </a:graphic>
          </wp:inline>
        </w:drawing>
      </w:r>
    </w:p>
    <w:p w14:paraId="40C6F5A6">
      <w:pPr>
        <w:jc w:val="both"/>
        <w:rPr>
          <w:rFonts w:ascii="Times New Roman" w:hAnsi="Times New Roman" w:cs="Times New Roman"/>
          <w:sz w:val="28"/>
          <w:szCs w:val="28"/>
          <w:lang w:val="kk-KZ"/>
        </w:rPr>
      </w:pPr>
    </w:p>
    <w:p w14:paraId="7BA610CD">
      <w:pPr>
        <w:jc w:val="both"/>
        <w:rPr>
          <w:rFonts w:ascii="Times New Roman" w:hAnsi="Times New Roman" w:cs="Times New Roman"/>
          <w:sz w:val="28"/>
          <w:szCs w:val="28"/>
          <w:lang w:val="kk-KZ"/>
        </w:rPr>
      </w:pPr>
    </w:p>
    <w:p w14:paraId="2D975B83">
      <w:pPr>
        <w:jc w:val="both"/>
        <w:rPr>
          <w:rFonts w:ascii="Times New Roman" w:hAnsi="Times New Roman" w:cs="Times New Roman"/>
          <w:sz w:val="28"/>
          <w:szCs w:val="28"/>
          <w:lang w:val="kk-KZ"/>
        </w:rPr>
      </w:pPr>
    </w:p>
    <w:p w14:paraId="105C6876">
      <w:pPr>
        <w:jc w:val="both"/>
        <w:rPr>
          <w:rFonts w:ascii="Times New Roman" w:hAnsi="Times New Roman" w:cs="Times New Roman"/>
          <w:sz w:val="28"/>
          <w:szCs w:val="28"/>
          <w:lang w:val="kk-KZ"/>
        </w:rPr>
      </w:pPr>
    </w:p>
    <w:p w14:paraId="23C220D7">
      <w:pPr>
        <w:jc w:val="both"/>
        <w:rPr>
          <w:rFonts w:ascii="Times New Roman" w:hAnsi="Times New Roman" w:cs="Times New Roman"/>
          <w:sz w:val="28"/>
          <w:szCs w:val="28"/>
          <w:lang w:val="kk-KZ"/>
        </w:rPr>
      </w:pPr>
    </w:p>
    <w:p w14:paraId="63AEDFAA">
      <w:pPr>
        <w:jc w:val="both"/>
        <w:rPr>
          <w:rFonts w:ascii="Times New Roman" w:hAnsi="Times New Roman" w:cs="Times New Roman"/>
          <w:sz w:val="28"/>
          <w:szCs w:val="28"/>
          <w:lang w:val="kk-KZ"/>
        </w:rPr>
      </w:pPr>
    </w:p>
    <w:p w14:paraId="48B60631">
      <w:pPr>
        <w:jc w:val="both"/>
        <w:rPr>
          <w:rFonts w:ascii="Times New Roman" w:hAnsi="Times New Roman" w:cs="Times New Roman"/>
          <w:sz w:val="28"/>
          <w:szCs w:val="28"/>
          <w:lang w:val="kk-KZ"/>
        </w:rPr>
      </w:pPr>
    </w:p>
    <w:p w14:paraId="36728905">
      <w:pPr>
        <w:jc w:val="both"/>
        <w:rPr>
          <w:rFonts w:ascii="Times New Roman" w:hAnsi="Times New Roman" w:cs="Times New Roman"/>
          <w:sz w:val="28"/>
          <w:szCs w:val="28"/>
          <w:lang w:val="kk-KZ"/>
        </w:rPr>
      </w:pPr>
    </w:p>
    <w:p w14:paraId="6AB8E3BB">
      <w:pPr>
        <w:jc w:val="both"/>
        <w:rPr>
          <w:rFonts w:ascii="Times New Roman" w:hAnsi="Times New Roman" w:cs="Times New Roman"/>
          <w:sz w:val="28"/>
          <w:szCs w:val="28"/>
          <w:lang w:val="kk-KZ"/>
        </w:rPr>
      </w:pPr>
      <w:r>
        <w:rPr>
          <w:rFonts w:hint="default" w:ascii="Times New Roman" w:hAnsi="Times New Roman" w:cs="Times New Roman"/>
          <w:sz w:val="28"/>
          <w:szCs w:val="28"/>
          <w:lang w:val="kk-KZ"/>
        </w:rPr>
        <w:drawing>
          <wp:inline distT="0" distB="0" distL="114300" distR="114300">
            <wp:extent cx="5011420" cy="1775460"/>
            <wp:effectExtent l="0" t="0" r="17780" b="15240"/>
            <wp:docPr id="22" name="Изображение 22" descr="WhatsApp Image 2025-05-30 at 13.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22" descr="WhatsApp Image 2025-05-30 at 13.16.08"/>
                    <pic:cNvPicPr>
                      <a:picLocks noChangeAspect="1"/>
                    </pic:cNvPicPr>
                  </pic:nvPicPr>
                  <pic:blipFill>
                    <a:blip r:embed="rId13"/>
                    <a:stretch>
                      <a:fillRect/>
                    </a:stretch>
                  </pic:blipFill>
                  <pic:spPr>
                    <a:xfrm>
                      <a:off x="0" y="0"/>
                      <a:ext cx="5011420" cy="1775460"/>
                    </a:xfrm>
                    <a:prstGeom prst="rect">
                      <a:avLst/>
                    </a:prstGeom>
                  </pic:spPr>
                </pic:pic>
              </a:graphicData>
            </a:graphic>
          </wp:inline>
        </w:drawing>
      </w:r>
    </w:p>
    <w:p w14:paraId="44308B94">
      <w:pPr>
        <w:jc w:val="both"/>
        <w:rPr>
          <w:rFonts w:ascii="Times New Roman" w:hAnsi="Times New Roman" w:cs="Times New Roman"/>
          <w:sz w:val="28"/>
          <w:szCs w:val="28"/>
          <w:lang w:val="kk-KZ"/>
        </w:rPr>
      </w:pPr>
    </w:p>
    <w:p w14:paraId="1D2DF862">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drawing>
          <wp:anchor distT="0" distB="0" distL="114300" distR="114300" simplePos="0" relativeHeight="251663360" behindDoc="0" locked="0" layoutInCell="1" allowOverlap="1">
            <wp:simplePos x="0" y="0"/>
            <wp:positionH relativeFrom="column">
              <wp:posOffset>2936240</wp:posOffset>
            </wp:positionH>
            <wp:positionV relativeFrom="paragraph">
              <wp:posOffset>1610360</wp:posOffset>
            </wp:positionV>
            <wp:extent cx="2771775" cy="1800860"/>
            <wp:effectExtent l="0" t="0" r="9525" b="8890"/>
            <wp:wrapTopAndBottom/>
            <wp:docPr id="18" name="Изображение 1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8" descr="15"/>
                    <pic:cNvPicPr>
                      <a:picLocks noChangeAspect="1"/>
                    </pic:cNvPicPr>
                  </pic:nvPicPr>
                  <pic:blipFill>
                    <a:blip r:embed="rId14"/>
                    <a:stretch>
                      <a:fillRect/>
                    </a:stretch>
                  </pic:blipFill>
                  <pic:spPr>
                    <a:xfrm>
                      <a:off x="0" y="0"/>
                      <a:ext cx="2771775" cy="1800860"/>
                    </a:xfrm>
                    <a:prstGeom prst="rect">
                      <a:avLst/>
                    </a:prstGeom>
                  </pic:spPr>
                </pic:pic>
              </a:graphicData>
            </a:graphic>
          </wp:anchor>
        </w:drawing>
      </w:r>
      <w:r>
        <w:rPr>
          <w:rFonts w:ascii="Times New Roman" w:hAnsi="Times New Roman" w:cs="Times New Roman"/>
          <w:sz w:val="28"/>
          <w:szCs w:val="28"/>
          <w:lang w:val="kk-KZ"/>
        </w:rPr>
        <w:drawing>
          <wp:anchor distT="0" distB="0" distL="114300" distR="114300" simplePos="0" relativeHeight="251662336" behindDoc="1" locked="0" layoutInCell="1" allowOverlap="1">
            <wp:simplePos x="0" y="0"/>
            <wp:positionH relativeFrom="column">
              <wp:posOffset>-9525</wp:posOffset>
            </wp:positionH>
            <wp:positionV relativeFrom="paragraph">
              <wp:posOffset>1606550</wp:posOffset>
            </wp:positionV>
            <wp:extent cx="2538730" cy="1722755"/>
            <wp:effectExtent l="0" t="0" r="13970" b="10795"/>
            <wp:wrapTight wrapText="bothSides">
              <wp:wrapPolygon>
                <wp:start x="0" y="0"/>
                <wp:lineTo x="0" y="21258"/>
                <wp:lineTo x="21395" y="21258"/>
                <wp:lineTo x="21395" y="0"/>
                <wp:lineTo x="0" y="0"/>
              </wp:wrapPolygon>
            </wp:wrapTight>
            <wp:docPr id="17" name="Изображение 17"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7" descr="25"/>
                    <pic:cNvPicPr>
                      <a:picLocks noChangeAspect="1"/>
                    </pic:cNvPicPr>
                  </pic:nvPicPr>
                  <pic:blipFill>
                    <a:blip r:embed="rId15"/>
                    <a:stretch>
                      <a:fillRect/>
                    </a:stretch>
                  </pic:blipFill>
                  <pic:spPr>
                    <a:xfrm>
                      <a:off x="0" y="0"/>
                      <a:ext cx="2538730" cy="1722755"/>
                    </a:xfrm>
                    <a:prstGeom prst="rect">
                      <a:avLst/>
                    </a:prstGeom>
                  </pic:spPr>
                </pic:pic>
              </a:graphicData>
            </a:graphic>
          </wp:anchor>
        </w:drawing>
      </w:r>
      <w:r>
        <w:rPr>
          <w:rFonts w:ascii="Times New Roman" w:hAnsi="Times New Roman" w:cs="Times New Roman"/>
          <w:sz w:val="28"/>
          <w:szCs w:val="28"/>
          <w:lang w:val="kk-KZ"/>
        </w:rPr>
        <w:t xml:space="preserve">   9 – сынып оқушыларымен «Болашаққа апаратын жол » тақырыбында кәсіптік ойын ұйымдастырылды. Мақсаты: Мамандық түрлері жөніндегі көзқарастарын кеңейту, қатысушылардың өзіндік реттеуіне жағдай жасау, коммуникативтік біліктілігін арттыру. Командалар ойынның әр кезеңінде тапсырмаларды орындап отырып, өздеріне көбірек ұпайлар жинау қажет. Сынып оқушылары 2 топқа бөлінді. 1- топ «Қыран»  2 топ – «Қосшы1». Нәтижесінде екі топта бірдей ұпай жинап теңде тең болды.</w:t>
      </w:r>
    </w:p>
    <w:p w14:paraId="4C566E45">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«Халық табысын арттырудың 2029 жылға дейінгі бағдарламасы» кешенді жоспары мен «Мамандығым-Болашақ» жобасы аясында Ақмола  облысының мектеп оқушылары үшін еңбек EduNavigator.kz платформасы негізінде жүзеге асырылды. Соның ішінде біздің </w:t>
      </w:r>
      <w:r>
        <w:rPr>
          <w:rFonts w:hint="default" w:ascii="Times New Roman" w:hAnsi="Times New Roman" w:cs="Times New Roman"/>
          <w:sz w:val="28"/>
          <w:szCs w:val="28"/>
          <w:lang w:val="kk-KZ"/>
        </w:rPr>
        <w:t>11</w:t>
      </w:r>
      <w:r>
        <w:rPr>
          <w:rFonts w:ascii="Times New Roman" w:hAnsi="Times New Roman" w:cs="Times New Roman"/>
          <w:sz w:val="28"/>
          <w:szCs w:val="28"/>
          <w:lang w:val="kk-KZ"/>
        </w:rPr>
        <w:t xml:space="preserve"> – сынып оқушыларымен кәсіби диагностика ұйымдастырылды. </w:t>
      </w:r>
    </w:p>
    <w:p w14:paraId="439D8C7C">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drawing>
          <wp:inline distT="0" distB="0" distL="114300" distR="114300">
            <wp:extent cx="5937250" cy="2794000"/>
            <wp:effectExtent l="0" t="0" r="6350" b="6350"/>
            <wp:docPr id="25" name="Изображение 25" descr="WhatsApp Image 2025-05-30 at 13.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25" descr="WhatsApp Image 2025-05-30 at 13.20.44"/>
                    <pic:cNvPicPr>
                      <a:picLocks noChangeAspect="1"/>
                    </pic:cNvPicPr>
                  </pic:nvPicPr>
                  <pic:blipFill>
                    <a:blip r:embed="rId16"/>
                    <a:stretch>
                      <a:fillRect/>
                    </a:stretch>
                  </pic:blipFill>
                  <pic:spPr>
                    <a:xfrm>
                      <a:off x="0" y="0"/>
                      <a:ext cx="5937250" cy="2794000"/>
                    </a:xfrm>
                    <a:prstGeom prst="rect">
                      <a:avLst/>
                    </a:prstGeom>
                  </pic:spPr>
                </pic:pic>
              </a:graphicData>
            </a:graphic>
          </wp:inline>
        </w:drawing>
      </w:r>
    </w:p>
    <w:p w14:paraId="50E67E6D">
      <w:pPr>
        <w:jc w:val="both"/>
        <w:rPr>
          <w:rFonts w:ascii="Times New Roman" w:hAnsi="Times New Roman" w:cs="Times New Roman"/>
          <w:sz w:val="28"/>
          <w:szCs w:val="28"/>
          <w:lang w:val="kk-KZ"/>
        </w:rPr>
      </w:pPr>
      <w:r>
        <w:rPr>
          <w:rFonts w:ascii="Times New Roman" w:hAnsi="Times New Roman" w:cs="Times New Roman"/>
          <w:sz w:val="28"/>
          <w:szCs w:val="28"/>
          <w:lang w:val="kk-KZ"/>
        </w:rPr>
        <w:drawing>
          <wp:anchor distT="0" distB="0" distL="114300" distR="114300" simplePos="0" relativeHeight="251664384" behindDoc="1" locked="0" layoutInCell="1" allowOverlap="1">
            <wp:simplePos x="0" y="0"/>
            <wp:positionH relativeFrom="column">
              <wp:posOffset>330835</wp:posOffset>
            </wp:positionH>
            <wp:positionV relativeFrom="paragraph">
              <wp:posOffset>3003550</wp:posOffset>
            </wp:positionV>
            <wp:extent cx="4851400" cy="2135505"/>
            <wp:effectExtent l="0" t="0" r="0" b="17145"/>
            <wp:wrapTight wrapText="bothSides">
              <wp:wrapPolygon>
                <wp:start x="0" y="0"/>
                <wp:lineTo x="0" y="21388"/>
                <wp:lineTo x="21543" y="21388"/>
                <wp:lineTo x="21543" y="0"/>
                <wp:lineTo x="0" y="0"/>
              </wp:wrapPolygon>
            </wp:wrapTight>
            <wp:docPr id="5" name="Изображение 5" descr="060793b4-a808-4c8f-9e21-9635bea29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060793b4-a808-4c8f-9e21-9635bea29566"/>
                    <pic:cNvPicPr>
                      <a:picLocks noChangeAspect="1"/>
                    </pic:cNvPicPr>
                  </pic:nvPicPr>
                  <pic:blipFill>
                    <a:blip r:embed="rId17"/>
                    <a:stretch>
                      <a:fillRect/>
                    </a:stretch>
                  </pic:blipFill>
                  <pic:spPr>
                    <a:xfrm>
                      <a:off x="0" y="0"/>
                      <a:ext cx="4851400" cy="2135505"/>
                    </a:xfrm>
                    <a:prstGeom prst="rect">
                      <a:avLst/>
                    </a:prstGeom>
                  </pic:spPr>
                </pic:pic>
              </a:graphicData>
            </a:graphic>
          </wp:anchor>
        </w:drawing>
      </w:r>
      <w:r>
        <w:rPr>
          <w:rFonts w:ascii="Times New Roman" w:hAnsi="Times New Roman" w:cs="Times New Roman"/>
          <w:sz w:val="28"/>
          <w:szCs w:val="28"/>
          <w:lang w:val="kk-KZ"/>
        </w:rPr>
        <w:t xml:space="preserve">   11 ақпан күні «Жұмысшы мамандықтар қаласы» республикалық фестивальға 9 – 10 сынып оқушылары барды. Жұмысшы мамандықтары қаласының фестиваліне қатысқан оқушылар арнайы тақырыптық көшелерді аралап, танысты. Олар тау-кен, металлургия көшесі, машина жасау және көлік көшесі, ауыл және су шаруашылығы көшесі, құрылысшылар көшесі, болашақ мамандықтар көшесі, құтқарушылар мен өрт сөндірушілер бұрыштарымен танысты. Сонымен қатар түрлі шеберлік сыныптары, мұнай және энергетика салаларындағы тақырыптар бойынша хакатондар, мамандықтар шеруі, стартап жобалардың таныстырылымы, машина жасау бойынша шеберлік сыныптары, роботтың құрастырылу жұмыстарына куә болды. Жастарға қоғамның қажеттілігіне сай мамандықтарға, кәсіпке қызығушылықтарын арттыруға бағытталған танымдық экскурсия болды. </w:t>
      </w:r>
      <w:r>
        <w:rPr>
          <w:rFonts w:ascii="Times New Roman" w:hAnsi="Times New Roman" w:cs="Times New Roman"/>
          <w:sz w:val="28"/>
          <w:szCs w:val="28"/>
          <w:lang w:val="kk-KZ"/>
        </w:rPr>
        <w:drawing>
          <wp:inline distT="0" distB="0" distL="114300" distR="114300">
            <wp:extent cx="2637790" cy="1964690"/>
            <wp:effectExtent l="0" t="0" r="10160" b="16510"/>
            <wp:docPr id="3" name="Изображение 3" descr="4a03d15d-4e8e-4565-a8ec-605a42fe6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4a03d15d-4e8e-4565-a8ec-605a42fe69f5"/>
                    <pic:cNvPicPr>
                      <a:picLocks noChangeAspect="1"/>
                    </pic:cNvPicPr>
                  </pic:nvPicPr>
                  <pic:blipFill>
                    <a:blip r:embed="rId18"/>
                    <a:stretch>
                      <a:fillRect/>
                    </a:stretch>
                  </pic:blipFill>
                  <pic:spPr>
                    <a:xfrm>
                      <a:off x="0" y="0"/>
                      <a:ext cx="2637790" cy="1964690"/>
                    </a:xfrm>
                    <a:prstGeom prst="rect">
                      <a:avLst/>
                    </a:prstGeom>
                  </pic:spPr>
                </pic:pic>
              </a:graphicData>
            </a:graphic>
          </wp:inline>
        </w:drawing>
      </w:r>
      <w:r>
        <w:rPr>
          <w:rFonts w:ascii="Times New Roman" w:hAnsi="Times New Roman" w:cs="Times New Roman"/>
          <w:sz w:val="28"/>
          <w:szCs w:val="28"/>
          <w:lang w:val="kk-KZ"/>
        </w:rPr>
        <w:drawing>
          <wp:inline distT="0" distB="0" distL="114300" distR="114300">
            <wp:extent cx="3208655" cy="1963420"/>
            <wp:effectExtent l="0" t="0" r="10795" b="17780"/>
            <wp:docPr id="4" name="Изображение 4" descr="42a99a91-8a94-4d0a-bbce-5f5e732503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42a99a91-8a94-4d0a-bbce-5f5e732503bc"/>
                    <pic:cNvPicPr>
                      <a:picLocks noChangeAspect="1"/>
                    </pic:cNvPicPr>
                  </pic:nvPicPr>
                  <pic:blipFill>
                    <a:blip r:embed="rId19"/>
                    <a:stretch>
                      <a:fillRect/>
                    </a:stretch>
                  </pic:blipFill>
                  <pic:spPr>
                    <a:xfrm>
                      <a:off x="0" y="0"/>
                      <a:ext cx="3208655" cy="1963420"/>
                    </a:xfrm>
                    <a:prstGeom prst="rect">
                      <a:avLst/>
                    </a:prstGeom>
                  </pic:spPr>
                </pic:pic>
              </a:graphicData>
            </a:graphic>
          </wp:inline>
        </w:drawing>
      </w:r>
    </w:p>
    <w:p w14:paraId="7FE7B7AC">
      <w:pPr>
        <w:jc w:val="both"/>
        <w:rPr>
          <w:rFonts w:ascii="Times New Roman" w:hAnsi="Times New Roman" w:cs="Times New Roman"/>
          <w:sz w:val="28"/>
          <w:szCs w:val="28"/>
          <w:lang w:val="kk-KZ"/>
        </w:rPr>
      </w:pPr>
    </w:p>
    <w:p w14:paraId="348B0076">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Бітіруші түлектерімізге Қарағанды қаласында орналасқан Б.Бейсенов атындағы Қарағанды полиция академиясынан агитация жүргізілді. </w:t>
      </w:r>
    </w:p>
    <w:p w14:paraId="05AED3A5">
      <w:pPr>
        <w:jc w:val="both"/>
        <w:rPr>
          <w:rFonts w:ascii="Times New Roman" w:hAnsi="Times New Roman" w:cs="Times New Roman"/>
          <w:sz w:val="28"/>
          <w:szCs w:val="28"/>
          <w:lang w:val="kk-KZ"/>
        </w:rPr>
      </w:pPr>
      <w:r>
        <w:rPr>
          <w:rFonts w:ascii="Times New Roman" w:hAnsi="Times New Roman" w:cs="Times New Roman"/>
          <w:sz w:val="28"/>
          <w:szCs w:val="28"/>
          <w:lang w:val="kk-KZ"/>
        </w:rPr>
        <w:drawing>
          <wp:inline distT="0" distB="0" distL="114300" distR="114300">
            <wp:extent cx="2957830" cy="1995170"/>
            <wp:effectExtent l="0" t="0" r="13970" b="5080"/>
            <wp:docPr id="6" name="Изображение 6" descr="99e8b1b4-20e7-48f7-858b-4dde7b4393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99e8b1b4-20e7-48f7-858b-4dde7b43933c"/>
                    <pic:cNvPicPr>
                      <a:picLocks noChangeAspect="1"/>
                    </pic:cNvPicPr>
                  </pic:nvPicPr>
                  <pic:blipFill>
                    <a:blip r:embed="rId20"/>
                    <a:stretch>
                      <a:fillRect/>
                    </a:stretch>
                  </pic:blipFill>
                  <pic:spPr>
                    <a:xfrm>
                      <a:off x="0" y="0"/>
                      <a:ext cx="2957830" cy="1995170"/>
                    </a:xfrm>
                    <a:prstGeom prst="rect">
                      <a:avLst/>
                    </a:prstGeom>
                  </pic:spPr>
                </pic:pic>
              </a:graphicData>
            </a:graphic>
          </wp:inline>
        </w:drawing>
      </w:r>
      <w:r>
        <w:rPr>
          <w:rFonts w:ascii="Times New Roman" w:hAnsi="Times New Roman" w:cs="Times New Roman"/>
          <w:sz w:val="28"/>
          <w:szCs w:val="28"/>
          <w:lang w:val="kk-KZ"/>
        </w:rPr>
        <w:drawing>
          <wp:inline distT="0" distB="0" distL="114300" distR="114300">
            <wp:extent cx="2603500" cy="1984375"/>
            <wp:effectExtent l="0" t="0" r="6350" b="15875"/>
            <wp:docPr id="7" name="Изображение 7" descr="fd73fc66-5d47-4955-9595-b4df8a9a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fd73fc66-5d47-4955-9595-b4df8a9a0671"/>
                    <pic:cNvPicPr>
                      <a:picLocks noChangeAspect="1"/>
                    </pic:cNvPicPr>
                  </pic:nvPicPr>
                  <pic:blipFill>
                    <a:blip r:embed="rId10"/>
                    <a:stretch>
                      <a:fillRect/>
                    </a:stretch>
                  </pic:blipFill>
                  <pic:spPr>
                    <a:xfrm>
                      <a:off x="0" y="0"/>
                      <a:ext cx="2603500" cy="1984375"/>
                    </a:xfrm>
                    <a:prstGeom prst="rect">
                      <a:avLst/>
                    </a:prstGeom>
                  </pic:spPr>
                </pic:pic>
              </a:graphicData>
            </a:graphic>
          </wp:inline>
        </w:drawing>
      </w:r>
    </w:p>
    <w:p w14:paraId="5ECCB73B">
      <w:pPr>
        <w:rPr>
          <w:rFonts w:ascii="Times New Roman" w:hAnsi="Times New Roman" w:cs="Times New Roman"/>
          <w:sz w:val="28"/>
          <w:szCs w:val="28"/>
          <w:lang w:val="kk-KZ"/>
        </w:rPr>
      </w:pPr>
      <w:r>
        <w:rPr>
          <w:rFonts w:ascii="Times New Roman" w:hAnsi="Times New Roman" w:cs="Times New Roman"/>
          <w:sz w:val="28"/>
          <w:szCs w:val="28"/>
          <w:lang w:val="kk-KZ"/>
        </w:rPr>
        <w:t xml:space="preserve">  С. Сейфуллин атындағы Қазақ агротехникалық зерттеу университетінен білікті маман иелері келіп, оқушыларға түсіндірме жұмыстарын жүргізді.</w:t>
      </w:r>
    </w:p>
    <w:p w14:paraId="5298145C">
      <w:pPr>
        <w:rPr>
          <w:rFonts w:ascii="Times New Roman" w:hAnsi="Times New Roman" w:cs="Times New Roman"/>
          <w:sz w:val="28"/>
          <w:szCs w:val="28"/>
          <w:lang w:val="kk-KZ"/>
        </w:rPr>
      </w:pPr>
      <w:r>
        <w:rPr>
          <w:rFonts w:hint="default"/>
          <w:lang w:val="kk-KZ"/>
        </w:rPr>
        <w:drawing>
          <wp:inline distT="0" distB="0" distL="114300" distR="114300">
            <wp:extent cx="2258060" cy="2172970"/>
            <wp:effectExtent l="0" t="0" r="8890" b="17780"/>
            <wp:docPr id="8" name="Изображение 8" descr="5556e2e5-04fd-4dbd-9542-85375b16f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5556e2e5-04fd-4dbd-9542-85375b16f997"/>
                    <pic:cNvPicPr>
                      <a:picLocks noChangeAspect="1"/>
                    </pic:cNvPicPr>
                  </pic:nvPicPr>
                  <pic:blipFill>
                    <a:blip r:embed="rId21"/>
                    <a:stretch>
                      <a:fillRect/>
                    </a:stretch>
                  </pic:blipFill>
                  <pic:spPr>
                    <a:xfrm>
                      <a:off x="0" y="0"/>
                      <a:ext cx="2258060" cy="2172970"/>
                    </a:xfrm>
                    <a:prstGeom prst="rect">
                      <a:avLst/>
                    </a:prstGeom>
                  </pic:spPr>
                </pic:pic>
              </a:graphicData>
            </a:graphic>
          </wp:inline>
        </w:drawing>
      </w:r>
      <w:r>
        <w:rPr>
          <w:rFonts w:hint="default"/>
          <w:lang w:val="kk-KZ"/>
        </w:rPr>
        <w:drawing>
          <wp:inline distT="0" distB="0" distL="114300" distR="114300">
            <wp:extent cx="3437255" cy="2117090"/>
            <wp:effectExtent l="0" t="0" r="10795" b="16510"/>
            <wp:docPr id="9" name="Изображение 9" descr="795fa4af-c0dc-401f-a8f5-7f5c16b4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795fa4af-c0dc-401f-a8f5-7f5c16b49929"/>
                    <pic:cNvPicPr>
                      <a:picLocks noChangeAspect="1"/>
                    </pic:cNvPicPr>
                  </pic:nvPicPr>
                  <pic:blipFill>
                    <a:blip r:embed="rId22"/>
                    <a:stretch>
                      <a:fillRect/>
                    </a:stretch>
                  </pic:blipFill>
                  <pic:spPr>
                    <a:xfrm>
                      <a:off x="0" y="0"/>
                      <a:ext cx="3437255" cy="2117090"/>
                    </a:xfrm>
                    <a:prstGeom prst="rect">
                      <a:avLst/>
                    </a:prstGeom>
                  </pic:spPr>
                </pic:pic>
              </a:graphicData>
            </a:graphic>
          </wp:inline>
        </w:drawing>
      </w:r>
    </w:p>
    <w:p w14:paraId="6914893D">
      <w:pPr>
        <w:jc w:val="both"/>
      </w:pPr>
      <w:r>
        <w:rPr>
          <w:rFonts w:ascii="Times New Roman" w:hAnsi="Times New Roman" w:cs="Times New Roman"/>
          <w:sz w:val="28"/>
          <w:szCs w:val="28"/>
          <w:lang w:val="kk-KZ"/>
        </w:rPr>
        <w:t xml:space="preserve">  Евразия гуманитарлық институтынан 9 – сынып оқушыларына түсіндірме жұмыстары жүргізілді.</w:t>
      </w:r>
    </w:p>
    <w:p w14:paraId="51B3E900">
      <w:pPr>
        <w:rPr>
          <w:rFonts w:ascii="Times New Roman" w:hAnsi="Times New Roman" w:cs="Times New Roman"/>
          <w:sz w:val="28"/>
          <w:szCs w:val="28"/>
          <w:lang w:val="kk-KZ"/>
        </w:rPr>
      </w:pPr>
      <w:r>
        <w:rPr>
          <w:rFonts w:hint="default"/>
          <w:lang w:val="kk-KZ"/>
        </w:rPr>
        <w:drawing>
          <wp:inline distT="0" distB="0" distL="114300" distR="114300">
            <wp:extent cx="2699385" cy="2471420"/>
            <wp:effectExtent l="0" t="0" r="5715" b="5080"/>
            <wp:docPr id="10" name="Изображение 10" descr="fd73fc66-5d47-4955-9595-b4df8a9a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fd73fc66-5d47-4955-9595-b4df8a9a0671"/>
                    <pic:cNvPicPr>
                      <a:picLocks noChangeAspect="1"/>
                    </pic:cNvPicPr>
                  </pic:nvPicPr>
                  <pic:blipFill>
                    <a:blip r:embed="rId10"/>
                    <a:stretch>
                      <a:fillRect/>
                    </a:stretch>
                  </pic:blipFill>
                  <pic:spPr>
                    <a:xfrm>
                      <a:off x="0" y="0"/>
                      <a:ext cx="2699385" cy="2471420"/>
                    </a:xfrm>
                    <a:prstGeom prst="rect">
                      <a:avLst/>
                    </a:prstGeom>
                  </pic:spPr>
                </pic:pic>
              </a:graphicData>
            </a:graphic>
          </wp:inline>
        </w:drawing>
      </w:r>
      <w:r>
        <w:rPr>
          <w:rFonts w:ascii="Times New Roman" w:hAnsi="Times New Roman" w:cs="Times New Roman"/>
          <w:sz w:val="28"/>
          <w:szCs w:val="28"/>
          <w:lang w:val="kk-KZ"/>
        </w:rPr>
        <w:drawing>
          <wp:inline distT="0" distB="0" distL="114300" distR="114300">
            <wp:extent cx="3092450" cy="2477135"/>
            <wp:effectExtent l="0" t="0" r="12700" b="18415"/>
            <wp:docPr id="11" name="Изображение 11" descr="ұ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ұб"/>
                    <pic:cNvPicPr>
                      <a:picLocks noChangeAspect="1"/>
                    </pic:cNvPicPr>
                  </pic:nvPicPr>
                  <pic:blipFill>
                    <a:blip r:embed="rId23"/>
                    <a:stretch>
                      <a:fillRect/>
                    </a:stretch>
                  </pic:blipFill>
                  <pic:spPr>
                    <a:xfrm>
                      <a:off x="0" y="0"/>
                      <a:ext cx="3092450" cy="2477135"/>
                    </a:xfrm>
                    <a:prstGeom prst="rect">
                      <a:avLst/>
                    </a:prstGeom>
                  </pic:spPr>
                </pic:pic>
              </a:graphicData>
            </a:graphic>
          </wp:inline>
        </w:drawing>
      </w:r>
    </w:p>
    <w:p w14:paraId="1D491308">
      <w:pPr>
        <w:jc w:val="both"/>
        <w:rPr>
          <w:rFonts w:hint="default" w:ascii="Times New Roman" w:hAnsi="Times New Roman" w:cs="Times New Roman"/>
          <w:sz w:val="28"/>
          <w:szCs w:val="28"/>
          <w:lang w:val="kk-KZ"/>
        </w:rPr>
      </w:pPr>
      <w:r>
        <w:rPr>
          <w:rFonts w:hint="default" w:ascii="Times New Roman" w:hAnsi="Times New Roman" w:cs="Times New Roman"/>
          <w:sz w:val="28"/>
          <w:szCs w:val="28"/>
          <w:lang w:val="kk-KZ"/>
        </w:rPr>
        <w:t>11 сынып оқушыларын Максут Нарикбаев университетіне экскурсия жасады.Оқушылар жоғарғы оқу орының кампусын аралап,түрлі факулььеььердің жұмысымен танысты.Университет өкілдері оқушыларға оқу бағдарламалары,зертханалар мен кітапхана туралы ақпарат берді.</w:t>
      </w:r>
    </w:p>
    <w:p w14:paraId="02B46F85">
      <w:pPr>
        <w:rPr>
          <w:rFonts w:hint="default" w:ascii="Times New Roman" w:hAnsi="Times New Roman" w:cs="Times New Roman"/>
          <w:sz w:val="28"/>
          <w:szCs w:val="28"/>
          <w:lang w:val="kk-KZ"/>
        </w:rPr>
      </w:pPr>
      <w:r>
        <w:rPr>
          <w:rFonts w:hint="default" w:ascii="Times New Roman" w:hAnsi="Times New Roman" w:cs="Times New Roman"/>
          <w:sz w:val="28"/>
          <w:szCs w:val="28"/>
          <w:lang w:val="kk-KZ"/>
        </w:rPr>
        <w:drawing>
          <wp:inline distT="0" distB="0" distL="114300" distR="114300">
            <wp:extent cx="2744470" cy="2395220"/>
            <wp:effectExtent l="0" t="0" r="17780" b="5080"/>
            <wp:docPr id="12" name="Изображение 12" descr="ма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макс"/>
                    <pic:cNvPicPr>
                      <a:picLocks noChangeAspect="1"/>
                    </pic:cNvPicPr>
                  </pic:nvPicPr>
                  <pic:blipFill>
                    <a:blip r:embed="rId24"/>
                    <a:stretch>
                      <a:fillRect/>
                    </a:stretch>
                  </pic:blipFill>
                  <pic:spPr>
                    <a:xfrm>
                      <a:off x="0" y="0"/>
                      <a:ext cx="2744470" cy="2395220"/>
                    </a:xfrm>
                    <a:prstGeom prst="rect">
                      <a:avLst/>
                    </a:prstGeom>
                  </pic:spPr>
                </pic:pic>
              </a:graphicData>
            </a:graphic>
          </wp:inline>
        </w:drawing>
      </w:r>
      <w:r>
        <w:rPr>
          <w:rFonts w:hint="default" w:ascii="Times New Roman" w:hAnsi="Times New Roman" w:cs="Times New Roman"/>
          <w:sz w:val="28"/>
          <w:szCs w:val="28"/>
          <w:lang w:val="kk-KZ"/>
        </w:rPr>
        <w:drawing>
          <wp:inline distT="0" distB="0" distL="114300" distR="114300">
            <wp:extent cx="3103880" cy="2411095"/>
            <wp:effectExtent l="0" t="0" r="1270" b="8255"/>
            <wp:docPr id="13" name="Изображение 13" descr="f8d6ab2b-3319-46d4-9ee4-f70c0858ca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f8d6ab2b-3319-46d4-9ee4-f70c0858ca2e"/>
                    <pic:cNvPicPr>
                      <a:picLocks noChangeAspect="1"/>
                    </pic:cNvPicPr>
                  </pic:nvPicPr>
                  <pic:blipFill>
                    <a:blip r:embed="rId25"/>
                    <a:stretch>
                      <a:fillRect/>
                    </a:stretch>
                  </pic:blipFill>
                  <pic:spPr>
                    <a:xfrm>
                      <a:off x="0" y="0"/>
                      <a:ext cx="3103880" cy="2411095"/>
                    </a:xfrm>
                    <a:prstGeom prst="rect">
                      <a:avLst/>
                    </a:prstGeom>
                  </pic:spPr>
                </pic:pic>
              </a:graphicData>
            </a:graphic>
          </wp:inline>
        </w:drawing>
      </w:r>
    </w:p>
    <w:p w14:paraId="052EF1F0">
      <w:r>
        <w:rPr>
          <w:rFonts w:ascii="Times New Roman" w:hAnsi="Times New Roman" w:cs="Times New Roman"/>
          <w:sz w:val="28"/>
          <w:szCs w:val="28"/>
          <w:lang w:val="kk-KZ"/>
        </w:rPr>
        <w:t>9-11 сынып оқушыларына Щучинск қаласынан Орман шаруашылығы, экология туризм жоғарғы колледжінен түсіндірме жұмыстары жүргізілді.</w:t>
      </w:r>
      <w:r>
        <w:t xml:space="preserve"> </w:t>
      </w:r>
    </w:p>
    <w:p w14:paraId="199ADD1A">
      <w:pPr>
        <w:rPr>
          <w:rFonts w:hint="default" w:ascii="Times New Roman" w:hAnsi="Times New Roman" w:cs="Times New Roman"/>
          <w:sz w:val="28"/>
          <w:szCs w:val="28"/>
          <w:lang w:val="kk-KZ"/>
        </w:rPr>
      </w:pPr>
      <w:r>
        <w:rPr>
          <w:rFonts w:hint="default"/>
          <w:lang w:val="kk-KZ"/>
        </w:rPr>
        <w:drawing>
          <wp:inline distT="0" distB="0" distL="114300" distR="114300">
            <wp:extent cx="1908810" cy="2056130"/>
            <wp:effectExtent l="0" t="0" r="15240" b="1270"/>
            <wp:docPr id="14" name="Изображение 14" descr="98eff537-2c15-409d-b4c1-c5b0fea8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98eff537-2c15-409d-b4c1-c5b0fea82755"/>
                    <pic:cNvPicPr>
                      <a:picLocks noChangeAspect="1"/>
                    </pic:cNvPicPr>
                  </pic:nvPicPr>
                  <pic:blipFill>
                    <a:blip r:embed="rId26"/>
                    <a:stretch>
                      <a:fillRect/>
                    </a:stretch>
                  </pic:blipFill>
                  <pic:spPr>
                    <a:xfrm>
                      <a:off x="0" y="0"/>
                      <a:ext cx="1908810" cy="2056130"/>
                    </a:xfrm>
                    <a:prstGeom prst="rect">
                      <a:avLst/>
                    </a:prstGeom>
                  </pic:spPr>
                </pic:pic>
              </a:graphicData>
            </a:graphic>
          </wp:inline>
        </w:drawing>
      </w:r>
      <w:r>
        <w:rPr>
          <w:rFonts w:hint="default"/>
          <w:lang w:val="kk-KZ"/>
        </w:rPr>
        <w:drawing>
          <wp:inline distT="0" distB="0" distL="114300" distR="114300">
            <wp:extent cx="1842770" cy="2092960"/>
            <wp:effectExtent l="0" t="0" r="5080" b="2540"/>
            <wp:docPr id="15" name="Изображение 15" descr="0a58cc88-73e3-49eb-a55a-5469c82c86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5" descr="0a58cc88-73e3-49eb-a55a-5469c82c86f2"/>
                    <pic:cNvPicPr>
                      <a:picLocks noChangeAspect="1"/>
                    </pic:cNvPicPr>
                  </pic:nvPicPr>
                  <pic:blipFill>
                    <a:blip r:embed="rId27"/>
                    <a:stretch>
                      <a:fillRect/>
                    </a:stretch>
                  </pic:blipFill>
                  <pic:spPr>
                    <a:xfrm>
                      <a:off x="0" y="0"/>
                      <a:ext cx="1842770" cy="2092960"/>
                    </a:xfrm>
                    <a:prstGeom prst="rect">
                      <a:avLst/>
                    </a:prstGeom>
                  </pic:spPr>
                </pic:pic>
              </a:graphicData>
            </a:graphic>
          </wp:inline>
        </w:drawing>
      </w:r>
      <w:r>
        <w:rPr>
          <w:rFonts w:hint="default" w:ascii="Times New Roman" w:hAnsi="Times New Roman" w:cs="Times New Roman"/>
          <w:sz w:val="28"/>
          <w:szCs w:val="28"/>
          <w:lang w:val="kk-KZ"/>
        </w:rPr>
        <w:drawing>
          <wp:inline distT="0" distB="0" distL="114300" distR="114300">
            <wp:extent cx="1847215" cy="2034540"/>
            <wp:effectExtent l="0" t="0" r="635" b="3810"/>
            <wp:docPr id="16" name="Изображение 16" descr="07ac1967-92ac-4fba-a7f1-792051f700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6" descr="07ac1967-92ac-4fba-a7f1-792051f7002e"/>
                    <pic:cNvPicPr>
                      <a:picLocks noChangeAspect="1"/>
                    </pic:cNvPicPr>
                  </pic:nvPicPr>
                  <pic:blipFill>
                    <a:blip r:embed="rId28"/>
                    <a:stretch>
                      <a:fillRect/>
                    </a:stretch>
                  </pic:blipFill>
                  <pic:spPr>
                    <a:xfrm>
                      <a:off x="0" y="0"/>
                      <a:ext cx="1847215" cy="2034540"/>
                    </a:xfrm>
                    <a:prstGeom prst="rect">
                      <a:avLst/>
                    </a:prstGeom>
                  </pic:spPr>
                </pic:pic>
              </a:graphicData>
            </a:graphic>
          </wp:inline>
        </w:drawing>
      </w:r>
    </w:p>
    <w:p w14:paraId="0642CD10">
      <w:pPr>
        <w:rPr>
          <w:rFonts w:hint="default" w:ascii="Times New Roman" w:hAnsi="Times New Roman" w:cs="Times New Roman"/>
          <w:sz w:val="28"/>
          <w:szCs w:val="28"/>
          <w:lang w:val="kk-KZ"/>
        </w:rPr>
      </w:pPr>
      <w:r>
        <w:rPr>
          <w:rFonts w:hint="default" w:ascii="Times New Roman" w:hAnsi="Times New Roman" w:cs="Times New Roman"/>
          <w:sz w:val="28"/>
          <w:szCs w:val="28"/>
          <w:lang w:val="kk-KZ"/>
        </w:rPr>
        <w:t>Профориентатор:                                                                       Нургожанова А.Ж.</w:t>
      </w: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40001" w:csb1="00000000"/>
  </w:font>
  <w:font w:name="Noto Serif">
    <w:altName w:val="Segoe Print"/>
    <w:panose1 w:val="00000000000000000000"/>
    <w:charset w:val="00"/>
    <w:family w:val="auto"/>
    <w:pitch w:val="default"/>
    <w:sig w:usb0="00000000" w:usb1="00000000" w:usb2="00000000" w:usb3="00000000" w:csb0="00040001"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1613B5"/>
    <w:multiLevelType w:val="singleLevel"/>
    <w:tmpl w:val="091613B5"/>
    <w:lvl w:ilvl="0" w:tentative="0">
      <w:start w:val="1"/>
      <w:numFmt w:val="decimal"/>
      <w:suff w:val="space"/>
      <w:lvlText w:val="%1."/>
      <w:lvlJc w:val="left"/>
    </w:lvl>
  </w:abstractNum>
  <w:abstractNum w:abstractNumId="1">
    <w:nsid w:val="3A4FA74C"/>
    <w:multiLevelType w:val="singleLevel"/>
    <w:tmpl w:val="3A4FA74C"/>
    <w:lvl w:ilvl="0" w:tentative="0">
      <w:start w:val="11"/>
      <w:numFmt w:val="decimal"/>
      <w:suff w:val="space"/>
      <w:lvlText w:val="%1-"/>
      <w:lvlJc w:val="left"/>
    </w:lvl>
  </w:abstractNum>
  <w:abstractNum w:abstractNumId="2">
    <w:nsid w:val="6754D2C3"/>
    <w:multiLevelType w:val="singleLevel"/>
    <w:tmpl w:val="6754D2C3"/>
    <w:lvl w:ilvl="0" w:tentative="0">
      <w:start w:val="1"/>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6"/>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46A"/>
    <w:rsid w:val="00042965"/>
    <w:rsid w:val="001A155C"/>
    <w:rsid w:val="002C4981"/>
    <w:rsid w:val="003642F4"/>
    <w:rsid w:val="004917FF"/>
    <w:rsid w:val="00493EBB"/>
    <w:rsid w:val="005E1210"/>
    <w:rsid w:val="006267FE"/>
    <w:rsid w:val="00655A8B"/>
    <w:rsid w:val="008269CE"/>
    <w:rsid w:val="00880FFB"/>
    <w:rsid w:val="008A246A"/>
    <w:rsid w:val="008B1D65"/>
    <w:rsid w:val="00A72203"/>
    <w:rsid w:val="00B570AA"/>
    <w:rsid w:val="00BC2BD2"/>
    <w:rsid w:val="00DA62A1"/>
    <w:rsid w:val="00DF1757"/>
    <w:rsid w:val="00E81BCA"/>
    <w:rsid w:val="00F259E7"/>
    <w:rsid w:val="385364E6"/>
    <w:rsid w:val="454C4081"/>
    <w:rsid w:val="546A697E"/>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34" w:semiHidden="0" w:name="List Paragraph"/>
    <w:lsdException w:qFormat="1" w:unhideWhenUsed="0" w:uiPriority="29" w:semiHidden="0" w:name="Quote"/>
    <w:lsdException w:qFormat="1" w:unhideWhenUsed="0" w:uiPriority="30" w:semiHidden="0" w:name="Intense Quote"/>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zh-CN" w:eastAsia="en-US" w:bidi="ar-SA"/>
      <w14:ligatures w14:val="standardContextual"/>
    </w:rPr>
  </w:style>
  <w:style w:type="paragraph" w:styleId="2">
    <w:name w:val="heading 1"/>
    <w:basedOn w:val="1"/>
    <w:next w:val="1"/>
    <w:link w:val="18"/>
    <w:qFormat/>
    <w:uiPriority w:val="9"/>
    <w:pPr>
      <w:keepNext/>
      <w:keepLines/>
      <w:spacing w:before="360" w:after="80"/>
      <w:outlineLvl w:val="0"/>
    </w:pPr>
    <w:rPr>
      <w:rFonts w:asciiTheme="majorHAnsi" w:hAnsiTheme="majorHAnsi" w:eastAsiaTheme="majorEastAsia" w:cstheme="majorBidi"/>
      <w:color w:val="2F5597" w:themeColor="accent1" w:themeShade="BF"/>
      <w:sz w:val="40"/>
      <w:szCs w:val="40"/>
    </w:rPr>
  </w:style>
  <w:style w:type="paragraph" w:styleId="3">
    <w:name w:val="heading 2"/>
    <w:basedOn w:val="1"/>
    <w:next w:val="1"/>
    <w:link w:val="19"/>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next w:val="1"/>
    <w:link w:val="20"/>
    <w:semiHidden/>
    <w:unhideWhenUsed/>
    <w:qFormat/>
    <w:uiPriority w:val="9"/>
    <w:pPr>
      <w:keepNext/>
      <w:keepLines/>
      <w:spacing w:before="160" w:after="80"/>
      <w:outlineLvl w:val="2"/>
    </w:pPr>
    <w:rPr>
      <w:rFonts w:eastAsiaTheme="majorEastAsia" w:cstheme="majorBidi"/>
      <w:color w:val="2F5597" w:themeColor="accent1" w:themeShade="BF"/>
      <w:sz w:val="28"/>
      <w:szCs w:val="28"/>
    </w:rPr>
  </w:style>
  <w:style w:type="paragraph" w:styleId="5">
    <w:name w:val="heading 4"/>
    <w:basedOn w:val="1"/>
    <w:next w:val="1"/>
    <w:link w:val="21"/>
    <w:semiHidden/>
    <w:unhideWhenUsed/>
    <w:qFormat/>
    <w:uiPriority w:val="9"/>
    <w:pPr>
      <w:keepNext/>
      <w:keepLines/>
      <w:spacing w:before="80" w:after="40"/>
      <w:outlineLvl w:val="3"/>
    </w:pPr>
    <w:rPr>
      <w:rFonts w:eastAsiaTheme="majorEastAsia" w:cstheme="majorBidi"/>
      <w:i/>
      <w:iCs/>
      <w:color w:val="2F5597" w:themeColor="accent1" w:themeShade="BF"/>
    </w:rPr>
  </w:style>
  <w:style w:type="paragraph" w:styleId="6">
    <w:name w:val="heading 5"/>
    <w:basedOn w:val="1"/>
    <w:next w:val="1"/>
    <w:link w:val="22"/>
    <w:semiHidden/>
    <w:unhideWhenUsed/>
    <w:qFormat/>
    <w:uiPriority w:val="9"/>
    <w:pPr>
      <w:keepNext/>
      <w:keepLines/>
      <w:spacing w:before="80" w:after="40"/>
      <w:outlineLvl w:val="4"/>
    </w:pPr>
    <w:rPr>
      <w:rFonts w:eastAsiaTheme="majorEastAsia" w:cstheme="majorBidi"/>
      <w:color w:val="2F5597" w:themeColor="accent1" w:themeShade="BF"/>
    </w:rPr>
  </w:style>
  <w:style w:type="paragraph" w:styleId="7">
    <w:name w:val="heading 6"/>
    <w:basedOn w:val="1"/>
    <w:next w:val="1"/>
    <w:link w:val="23"/>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4"/>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6"/>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header"/>
    <w:basedOn w:val="1"/>
    <w:link w:val="36"/>
    <w:unhideWhenUsed/>
    <w:qFormat/>
    <w:uiPriority w:val="99"/>
    <w:pPr>
      <w:tabs>
        <w:tab w:val="center" w:pos="4677"/>
        <w:tab w:val="right" w:pos="9355"/>
      </w:tabs>
      <w:spacing w:after="0" w:line="240" w:lineRule="auto"/>
    </w:pPr>
  </w:style>
  <w:style w:type="paragraph" w:styleId="14">
    <w:name w:val="Title"/>
    <w:basedOn w:val="1"/>
    <w:next w:val="1"/>
    <w:link w:val="27"/>
    <w:qFormat/>
    <w:uiPriority w:val="10"/>
    <w:pPr>
      <w:spacing w:after="80" w:line="240" w:lineRule="auto"/>
      <w:contextualSpacing/>
    </w:pPr>
    <w:rPr>
      <w:rFonts w:asciiTheme="majorHAnsi" w:hAnsiTheme="majorHAnsi" w:eastAsiaTheme="majorEastAsia" w:cstheme="majorBidi"/>
      <w:spacing w:val="-10"/>
      <w:kern w:val="28"/>
      <w:sz w:val="56"/>
      <w:szCs w:val="56"/>
    </w:rPr>
  </w:style>
  <w:style w:type="paragraph" w:styleId="15">
    <w:name w:val="footer"/>
    <w:basedOn w:val="1"/>
    <w:link w:val="37"/>
    <w:unhideWhenUsed/>
    <w:qFormat/>
    <w:uiPriority w:val="99"/>
    <w:pPr>
      <w:tabs>
        <w:tab w:val="center" w:pos="4677"/>
        <w:tab w:val="right" w:pos="9355"/>
      </w:tabs>
      <w:spacing w:after="0" w:line="240" w:lineRule="auto"/>
    </w:pPr>
  </w:style>
  <w:style w:type="paragraph" w:styleId="16">
    <w:name w:val="Normal (Web)"/>
    <w:qFormat/>
    <w:uiPriority w:val="0"/>
    <w:pPr>
      <w:spacing w:before="100" w:beforeAutospacing="1" w:after="100" w:afterAutospacing="1"/>
      <w:ind w:left="0" w:right="0"/>
      <w:jc w:val="left"/>
    </w:pPr>
    <w:rPr>
      <w:rFonts w:ascii="Times New Roman" w:hAnsi="Times New Roman" w:eastAsia="SimSun" w:cs="Times New Roman"/>
      <w:kern w:val="0"/>
      <w:sz w:val="24"/>
      <w:szCs w:val="24"/>
      <w:lang w:val="en-US" w:eastAsia="zh-CN" w:bidi="ar"/>
    </w:rPr>
  </w:style>
  <w:style w:type="paragraph" w:styleId="17">
    <w:name w:val="Subtitle"/>
    <w:basedOn w:val="1"/>
    <w:next w:val="1"/>
    <w:link w:val="28"/>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character" w:customStyle="1" w:styleId="18">
    <w:name w:val="Заголовок 1 Знак"/>
    <w:basedOn w:val="11"/>
    <w:link w:val="2"/>
    <w:qFormat/>
    <w:uiPriority w:val="9"/>
    <w:rPr>
      <w:rFonts w:asciiTheme="majorHAnsi" w:hAnsiTheme="majorHAnsi" w:eastAsiaTheme="majorEastAsia" w:cstheme="majorBidi"/>
      <w:color w:val="2F5597" w:themeColor="accent1" w:themeShade="BF"/>
      <w:sz w:val="40"/>
      <w:szCs w:val="40"/>
    </w:rPr>
  </w:style>
  <w:style w:type="character" w:customStyle="1" w:styleId="19">
    <w:name w:val="Заголовок 2 Знак"/>
    <w:basedOn w:val="11"/>
    <w:link w:val="3"/>
    <w:semiHidden/>
    <w:qFormat/>
    <w:uiPriority w:val="9"/>
    <w:rPr>
      <w:rFonts w:asciiTheme="majorHAnsi" w:hAnsiTheme="majorHAnsi" w:eastAsiaTheme="majorEastAsia" w:cstheme="majorBidi"/>
      <w:color w:val="2F5597" w:themeColor="accent1" w:themeShade="BF"/>
      <w:sz w:val="32"/>
      <w:szCs w:val="32"/>
    </w:rPr>
  </w:style>
  <w:style w:type="character" w:customStyle="1" w:styleId="20">
    <w:name w:val="Заголовок 3 Знак"/>
    <w:basedOn w:val="11"/>
    <w:link w:val="4"/>
    <w:semiHidden/>
    <w:qFormat/>
    <w:uiPriority w:val="9"/>
    <w:rPr>
      <w:rFonts w:eastAsiaTheme="majorEastAsia" w:cstheme="majorBidi"/>
      <w:color w:val="2F5597" w:themeColor="accent1" w:themeShade="BF"/>
      <w:sz w:val="28"/>
      <w:szCs w:val="28"/>
    </w:rPr>
  </w:style>
  <w:style w:type="character" w:customStyle="1" w:styleId="21">
    <w:name w:val="Заголовок 4 Знак"/>
    <w:basedOn w:val="11"/>
    <w:link w:val="5"/>
    <w:semiHidden/>
    <w:qFormat/>
    <w:uiPriority w:val="9"/>
    <w:rPr>
      <w:rFonts w:eastAsiaTheme="majorEastAsia" w:cstheme="majorBidi"/>
      <w:i/>
      <w:iCs/>
      <w:color w:val="2F5597" w:themeColor="accent1" w:themeShade="BF"/>
    </w:rPr>
  </w:style>
  <w:style w:type="character" w:customStyle="1" w:styleId="22">
    <w:name w:val="Заголовок 5 Знак"/>
    <w:basedOn w:val="11"/>
    <w:link w:val="6"/>
    <w:semiHidden/>
    <w:uiPriority w:val="9"/>
    <w:rPr>
      <w:rFonts w:eastAsiaTheme="majorEastAsia" w:cstheme="majorBidi"/>
      <w:color w:val="2F5597" w:themeColor="accent1" w:themeShade="BF"/>
    </w:rPr>
  </w:style>
  <w:style w:type="character" w:customStyle="1" w:styleId="23">
    <w:name w:val="Заголовок 6 Знак"/>
    <w:basedOn w:val="11"/>
    <w:link w:val="7"/>
    <w:semiHidden/>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4">
    <w:name w:val="Заголовок 7 Знак"/>
    <w:basedOn w:val="11"/>
    <w:link w:val="8"/>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5">
    <w:name w:val="Заголовок 8 Знак"/>
    <w:basedOn w:val="11"/>
    <w:link w:val="9"/>
    <w:semiHidden/>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6">
    <w:name w:val="Заголовок 9 Знак"/>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7">
    <w:name w:val="Заголовок Знак"/>
    <w:basedOn w:val="11"/>
    <w:link w:val="14"/>
    <w:qFormat/>
    <w:uiPriority w:val="10"/>
    <w:rPr>
      <w:rFonts w:asciiTheme="majorHAnsi" w:hAnsiTheme="majorHAnsi" w:eastAsiaTheme="majorEastAsia" w:cstheme="majorBidi"/>
      <w:spacing w:val="-10"/>
      <w:kern w:val="28"/>
      <w:sz w:val="56"/>
      <w:szCs w:val="56"/>
    </w:rPr>
  </w:style>
  <w:style w:type="character" w:customStyle="1" w:styleId="28">
    <w:name w:val="Подзаголовок Знак"/>
    <w:basedOn w:val="11"/>
    <w:link w:val="17"/>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9">
    <w:name w:val="Quote"/>
    <w:basedOn w:val="1"/>
    <w:next w:val="1"/>
    <w:link w:val="30"/>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Цитата 2 Знак"/>
    <w:basedOn w:val="11"/>
    <w:link w:val="29"/>
    <w:qFormat/>
    <w:uiPriority w:val="29"/>
    <w:rPr>
      <w:i/>
      <w:iCs/>
      <w:color w:val="404040" w:themeColor="text1" w:themeTint="BF"/>
      <w14:textFill>
        <w14:solidFill>
          <w14:schemeClr w14:val="tx1">
            <w14:lumMod w14:val="75000"/>
            <w14:lumOff w14:val="25000"/>
          </w14:schemeClr>
        </w14:solidFill>
      </w14:textFill>
    </w:rPr>
  </w:style>
  <w:style w:type="paragraph" w:styleId="31">
    <w:name w:val="List Paragraph"/>
    <w:basedOn w:val="1"/>
    <w:qFormat/>
    <w:uiPriority w:val="34"/>
    <w:pPr>
      <w:ind w:left="720"/>
      <w:contextualSpacing/>
    </w:pPr>
  </w:style>
  <w:style w:type="character" w:customStyle="1" w:styleId="32">
    <w:name w:val="Intense Emphasis"/>
    <w:basedOn w:val="11"/>
    <w:qFormat/>
    <w:uiPriority w:val="21"/>
    <w:rPr>
      <w:i/>
      <w:iCs/>
      <w:color w:val="2F5597" w:themeColor="accent1" w:themeShade="BF"/>
    </w:rPr>
  </w:style>
  <w:style w:type="paragraph" w:styleId="33">
    <w:name w:val="Intense Quote"/>
    <w:basedOn w:val="1"/>
    <w:next w:val="1"/>
    <w:link w:val="34"/>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4">
    <w:name w:val="Выделенная цитата Знак"/>
    <w:basedOn w:val="11"/>
    <w:link w:val="33"/>
    <w:qFormat/>
    <w:uiPriority w:val="30"/>
    <w:rPr>
      <w:i/>
      <w:iCs/>
      <w:color w:val="2F5597" w:themeColor="accent1" w:themeShade="BF"/>
    </w:rPr>
  </w:style>
  <w:style w:type="character" w:customStyle="1" w:styleId="35">
    <w:name w:val="Intense Reference"/>
    <w:basedOn w:val="11"/>
    <w:qFormat/>
    <w:uiPriority w:val="32"/>
    <w:rPr>
      <w:b/>
      <w:bCs/>
      <w:smallCaps/>
      <w:color w:val="2F5597" w:themeColor="accent1" w:themeShade="BF"/>
      <w:spacing w:val="5"/>
    </w:rPr>
  </w:style>
  <w:style w:type="character" w:customStyle="1" w:styleId="36">
    <w:name w:val="Верхний колонтитул Знак"/>
    <w:basedOn w:val="11"/>
    <w:link w:val="13"/>
    <w:uiPriority w:val="99"/>
  </w:style>
  <w:style w:type="character" w:customStyle="1" w:styleId="37">
    <w:name w:val="Нижний колонтитул Знак"/>
    <w:basedOn w:val="11"/>
    <w:link w:val="15"/>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NUL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892</Words>
  <Characters>5086</Characters>
  <Lines>42</Lines>
  <Paragraphs>11</Paragraphs>
  <TotalTime>18</TotalTime>
  <ScaleCrop>false</ScaleCrop>
  <LinksUpToDate>false</LinksUpToDate>
  <CharactersWithSpaces>5967</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2025-05-21T07:01:00Z</dcterms:created>
  <dc:creator>1</dc:creator>
  <cp:lastModifiedBy>Lzzat Abu</cp:lastModifiedBy>
  <dcterms:modified xsi:type="dcterms:W3CDTF">2025-05-30T07:26:17Z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1049-12.2.0.21179</vt:lpwstr>
  </property>
  <property fmtid="{D5CDD505-2E9C-101B-9397-08002B2CF9AE}" pid="3" name="ICV">
    <vt:lpwstr>2A9FD0F070BD4AD898CE5F8BC994619F_13</vt:lpwstr>
  </property>
</Properties>
</file>